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9FAB1" w14:textId="77777777" w:rsidR="006E6A7F" w:rsidRPr="00993070" w:rsidRDefault="006E6A7F" w:rsidP="006E6A7F">
      <w:pPr>
        <w:widowControl w:val="0"/>
        <w:ind w:left="4536"/>
        <w:rPr>
          <w:b/>
        </w:rPr>
      </w:pPr>
      <w:r w:rsidRPr="00993070">
        <w:rPr>
          <w:b/>
        </w:rPr>
        <w:t>В прокуратуру Калининского района г. Санкт-Петербурга</w:t>
      </w:r>
    </w:p>
    <w:p w14:paraId="76E30900" w14:textId="77777777" w:rsidR="006E6A7F" w:rsidRPr="00993070" w:rsidRDefault="006E6A7F" w:rsidP="006E6A7F">
      <w:pPr>
        <w:widowControl w:val="0"/>
        <w:ind w:left="4536"/>
      </w:pPr>
      <w:r w:rsidRPr="00993070">
        <w:t>195009, Санкт-Петербург, ул. Комсомола, д.43</w:t>
      </w:r>
    </w:p>
    <w:p w14:paraId="7EDD47BF" w14:textId="77777777" w:rsidR="006E6A7F" w:rsidRDefault="006E6A7F" w:rsidP="006E6A7F">
      <w:pPr>
        <w:widowControl w:val="0"/>
        <w:ind w:left="4536"/>
      </w:pPr>
      <w:r>
        <w:t xml:space="preserve"> </w:t>
      </w:r>
    </w:p>
    <w:p w14:paraId="0A1674C8" w14:textId="77777777" w:rsidR="006E6A7F" w:rsidRDefault="006E6A7F" w:rsidP="006E6A7F">
      <w:pPr>
        <w:widowControl w:val="0"/>
        <w:tabs>
          <w:tab w:val="left" w:pos="5400"/>
        </w:tabs>
        <w:ind w:left="4536"/>
      </w:pPr>
      <w:r w:rsidRPr="00A6465A">
        <w:rPr>
          <w:b/>
        </w:rPr>
        <w:t>от</w:t>
      </w:r>
      <w:r>
        <w:t xml:space="preserve"> ___</w:t>
      </w:r>
      <w:r w:rsidRPr="00BD3B67">
        <w:rPr>
          <w:highlight w:val="yellow"/>
          <w:u w:val="single"/>
        </w:rPr>
        <w:t>Петухова Романа Гребеньевича</w:t>
      </w:r>
      <w:r w:rsidRPr="00BD3B67">
        <w:rPr>
          <w:highlight w:val="yellow"/>
        </w:rPr>
        <w:t>_________</w:t>
      </w:r>
    </w:p>
    <w:p w14:paraId="1A8AE304" w14:textId="77777777" w:rsidR="006E6A7F" w:rsidRPr="00D300A0" w:rsidRDefault="006E6A7F" w:rsidP="006E6A7F">
      <w:pPr>
        <w:widowControl w:val="0"/>
        <w:ind w:left="5670" w:firstLine="702"/>
        <w:rPr>
          <w:sz w:val="18"/>
        </w:rPr>
      </w:pPr>
      <w:r w:rsidRPr="00D300A0">
        <w:rPr>
          <w:sz w:val="18"/>
        </w:rPr>
        <w:t>(Ф.И.О. заявителя)</w:t>
      </w:r>
    </w:p>
    <w:p w14:paraId="5D33D96F" w14:textId="77777777" w:rsidR="006E6A7F" w:rsidRDefault="006E6A7F" w:rsidP="006E6A7F">
      <w:pPr>
        <w:widowControl w:val="0"/>
        <w:ind w:left="4536"/>
        <w:rPr>
          <w:u w:val="single"/>
        </w:rPr>
      </w:pPr>
      <w:r w:rsidRPr="00A6465A">
        <w:rPr>
          <w:b/>
        </w:rPr>
        <w:t>адрес</w:t>
      </w:r>
      <w:r w:rsidRPr="00A6465A">
        <w:rPr>
          <w:b/>
          <w:u w:val="single"/>
        </w:rPr>
        <w:t>:</w:t>
      </w:r>
      <w:r w:rsidRPr="00DC2E88">
        <w:rPr>
          <w:u w:val="single"/>
        </w:rPr>
        <w:t xml:space="preserve"> г. Санкт-Петербург, Кондратьевский </w:t>
      </w:r>
    </w:p>
    <w:p w14:paraId="29294E05" w14:textId="3B1F8083" w:rsidR="006E6A7F" w:rsidRDefault="006E6A7F" w:rsidP="006E6A7F">
      <w:pPr>
        <w:widowControl w:val="0"/>
        <w:ind w:left="4536"/>
      </w:pPr>
      <w:r w:rsidRPr="00DC2E88">
        <w:rPr>
          <w:u w:val="single"/>
        </w:rPr>
        <w:t xml:space="preserve">пр-кт, д. №_68, корп. 4 строение 1, кв. </w:t>
      </w:r>
      <w:r>
        <w:rPr>
          <w:u w:val="single"/>
        </w:rPr>
        <w:t>№</w:t>
      </w:r>
      <w:r>
        <w:rPr>
          <w:highlight w:val="yellow"/>
          <w:u w:val="single"/>
        </w:rPr>
        <w:t>147</w:t>
      </w:r>
      <w:r w:rsidRPr="00BD3B67">
        <w:rPr>
          <w:highlight w:val="yellow"/>
          <w:u w:val="single"/>
        </w:rPr>
        <w:t>8</w:t>
      </w:r>
      <w:r>
        <w:rPr>
          <w:u w:val="single"/>
        </w:rPr>
        <w:t xml:space="preserve"> </w:t>
      </w:r>
    </w:p>
    <w:p w14:paraId="30A2CF5D" w14:textId="4401B68F" w:rsidR="006E6A7F" w:rsidRPr="006A389E" w:rsidRDefault="006E6A7F" w:rsidP="006E6A7F">
      <w:pPr>
        <w:widowControl w:val="0"/>
        <w:ind w:left="4536"/>
      </w:pPr>
      <w:r>
        <w:t xml:space="preserve">адрес электронной почты: </w:t>
      </w:r>
      <w:r w:rsidRPr="006E6A7F">
        <w:rPr>
          <w:highlight w:val="yellow"/>
          <w:lang w:val="en-US"/>
        </w:rPr>
        <w:t>petyx</w:t>
      </w:r>
      <w:r w:rsidRPr="008004A6">
        <w:t>@</w:t>
      </w:r>
      <w:r>
        <w:rPr>
          <w:lang w:val="en-US"/>
        </w:rPr>
        <w:t>mail</w:t>
      </w:r>
      <w:r w:rsidRPr="008004A6">
        <w:t>.</w:t>
      </w:r>
      <w:r>
        <w:rPr>
          <w:lang w:val="en-US"/>
        </w:rPr>
        <w:t>ru</w:t>
      </w:r>
      <w:r>
        <w:rPr>
          <w:u w:val="single"/>
        </w:rPr>
        <w:t xml:space="preserve"> </w:t>
      </w:r>
    </w:p>
    <w:p w14:paraId="70F9E971" w14:textId="402A1E10" w:rsidR="006E6A7F" w:rsidRDefault="006E6A7F" w:rsidP="006E6A7F">
      <w:pPr>
        <w:widowControl w:val="0"/>
        <w:ind w:left="3540" w:firstLine="708"/>
      </w:pPr>
      <w:r>
        <w:t xml:space="preserve">     тел.  </w:t>
      </w:r>
      <w:r w:rsidRPr="00BD3B67">
        <w:rPr>
          <w:highlight w:val="yellow"/>
        </w:rPr>
        <w:t>8-921-</w:t>
      </w:r>
      <w:r w:rsidR="0039518E" w:rsidRPr="0039518E">
        <w:rPr>
          <w:highlight w:val="yellow"/>
        </w:rPr>
        <w:t>555-44-33</w:t>
      </w:r>
    </w:p>
    <w:p w14:paraId="17178AE4" w14:textId="77777777" w:rsidR="000A4705" w:rsidRPr="0049538E" w:rsidRDefault="000A4705">
      <w:pPr>
        <w:widowControl w:val="0"/>
        <w:jc w:val="center"/>
        <w:rPr>
          <w:b/>
          <w:highlight w:val="yellow"/>
        </w:rPr>
      </w:pPr>
    </w:p>
    <w:p w14:paraId="7D37FA28" w14:textId="77777777" w:rsidR="001A3437" w:rsidRPr="0049538E" w:rsidRDefault="001A3437">
      <w:pPr>
        <w:widowControl w:val="0"/>
        <w:jc w:val="center"/>
        <w:rPr>
          <w:b/>
          <w:sz w:val="28"/>
          <w:szCs w:val="28"/>
        </w:rPr>
      </w:pPr>
    </w:p>
    <w:p w14:paraId="6784CC9C" w14:textId="77777777" w:rsidR="00EB0FCD" w:rsidRPr="0049538E" w:rsidRDefault="00EB0FCD">
      <w:pPr>
        <w:widowControl w:val="0"/>
        <w:jc w:val="center"/>
        <w:rPr>
          <w:b/>
          <w:sz w:val="28"/>
          <w:szCs w:val="28"/>
        </w:rPr>
      </w:pPr>
      <w:r w:rsidRPr="0049538E">
        <w:rPr>
          <w:b/>
          <w:sz w:val="28"/>
          <w:szCs w:val="28"/>
        </w:rPr>
        <w:t>Заявление</w:t>
      </w:r>
    </w:p>
    <w:p w14:paraId="6CAA7514" w14:textId="77777777" w:rsidR="001A3437" w:rsidRPr="0049538E" w:rsidRDefault="001A3437" w:rsidP="001A3437">
      <w:pPr>
        <w:widowControl w:val="0"/>
        <w:jc w:val="center"/>
        <w:rPr>
          <w:b/>
        </w:rPr>
      </w:pPr>
    </w:p>
    <w:p w14:paraId="5E2F695C" w14:textId="6A0EB5CF" w:rsidR="0063549E" w:rsidRPr="0049538E" w:rsidRDefault="0063549E" w:rsidP="0063549E">
      <w:pPr>
        <w:jc w:val="center"/>
        <w:rPr>
          <w:sz w:val="26"/>
          <w:szCs w:val="26"/>
        </w:rPr>
      </w:pPr>
      <w:r w:rsidRPr="0049538E">
        <w:rPr>
          <w:sz w:val="26"/>
          <w:szCs w:val="26"/>
        </w:rPr>
        <w:t xml:space="preserve">О </w:t>
      </w:r>
      <w:r w:rsidR="007B2981" w:rsidRPr="0049538E">
        <w:rPr>
          <w:sz w:val="26"/>
          <w:szCs w:val="26"/>
        </w:rPr>
        <w:t xml:space="preserve">принятии мер прокурорского реагирования по нарушению </w:t>
      </w:r>
      <w:r w:rsidR="005B0DEA" w:rsidRPr="0049538E">
        <w:rPr>
          <w:sz w:val="26"/>
          <w:szCs w:val="26"/>
        </w:rPr>
        <w:t>законодательства</w:t>
      </w:r>
      <w:r w:rsidR="007B2981" w:rsidRPr="0049538E">
        <w:rPr>
          <w:sz w:val="26"/>
          <w:szCs w:val="26"/>
        </w:rPr>
        <w:t xml:space="preserve"> при проведении общего </w:t>
      </w:r>
      <w:r w:rsidR="005B0DEA" w:rsidRPr="0049538E">
        <w:rPr>
          <w:sz w:val="26"/>
          <w:szCs w:val="26"/>
        </w:rPr>
        <w:t>собрания</w:t>
      </w:r>
      <w:r w:rsidR="007B2981" w:rsidRPr="0049538E">
        <w:rPr>
          <w:sz w:val="26"/>
          <w:szCs w:val="26"/>
        </w:rPr>
        <w:t xml:space="preserve"> </w:t>
      </w:r>
      <w:r w:rsidR="005B0DEA" w:rsidRPr="0049538E">
        <w:rPr>
          <w:sz w:val="26"/>
          <w:szCs w:val="26"/>
        </w:rPr>
        <w:t>собственников МКД</w:t>
      </w:r>
      <w:r w:rsidR="007B2981" w:rsidRPr="0049538E">
        <w:rPr>
          <w:sz w:val="26"/>
          <w:szCs w:val="26"/>
        </w:rPr>
        <w:t>.</w:t>
      </w:r>
      <w:r w:rsidRPr="0049538E">
        <w:rPr>
          <w:sz w:val="26"/>
          <w:szCs w:val="26"/>
        </w:rPr>
        <w:t xml:space="preserve"> </w:t>
      </w:r>
    </w:p>
    <w:p w14:paraId="54EF7A08" w14:textId="77777777" w:rsidR="0063549E" w:rsidRPr="0049538E" w:rsidRDefault="0063549E" w:rsidP="0063549E">
      <w:pPr>
        <w:jc w:val="center"/>
        <w:rPr>
          <w:highlight w:val="yellow"/>
        </w:rPr>
      </w:pPr>
    </w:p>
    <w:p w14:paraId="7863D940" w14:textId="72F0B028" w:rsidR="0063549E" w:rsidRPr="000D3E59" w:rsidRDefault="0063549E" w:rsidP="005B0DEA">
      <w:pPr>
        <w:widowControl w:val="0"/>
        <w:spacing w:after="80"/>
        <w:ind w:left="-426" w:right="-143" w:firstLine="56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По результатам проведенного общего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собрания собственников</w:t>
      </w:r>
      <w:r w:rsidR="00F171EE">
        <w:rPr>
          <w:bCs/>
          <w:color w:val="000000"/>
          <w:sz w:val="28"/>
          <w:szCs w:val="28"/>
          <w:shd w:val="clear" w:color="auto" w:fill="FFFFFF"/>
        </w:rPr>
        <w:t xml:space="preserve"> в 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 xml:space="preserve">МКД по адресу </w:t>
      </w:r>
      <w:r w:rsidR="007B2981" w:rsidRPr="000D3E59">
        <w:rPr>
          <w:sz w:val="28"/>
          <w:szCs w:val="28"/>
        </w:rPr>
        <w:t xml:space="preserve">г. Санкт-Петербург, Кондратьевский </w:t>
      </w:r>
      <w:r w:rsidR="005B0DEA" w:rsidRPr="000D3E59">
        <w:rPr>
          <w:sz w:val="28"/>
          <w:szCs w:val="28"/>
        </w:rPr>
        <w:t>пр-т</w:t>
      </w:r>
      <w:r w:rsidR="007B2981" w:rsidRPr="000D3E59">
        <w:rPr>
          <w:sz w:val="28"/>
          <w:szCs w:val="28"/>
        </w:rPr>
        <w:t>, д. №_68, корп. 4 стр. 1, инициатором собрания,</w:t>
      </w:r>
      <w:r w:rsidR="005B0DEA" w:rsidRPr="000D3E59">
        <w:rPr>
          <w:sz w:val="28"/>
          <w:szCs w:val="28"/>
        </w:rPr>
        <w:t xml:space="preserve"> </w:t>
      </w:r>
      <w:r w:rsidR="007B2981" w:rsidRPr="000D3E59">
        <w:rPr>
          <w:sz w:val="28"/>
          <w:szCs w:val="28"/>
        </w:rPr>
        <w:t xml:space="preserve">- 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="007B2981" w:rsidRPr="000D3E59">
        <w:rPr>
          <w:sz w:val="28"/>
          <w:szCs w:val="28"/>
        </w:rPr>
        <w:t xml:space="preserve"> «УК «МИДА»</w:t>
      </w:r>
      <w:r w:rsidR="00FF30A1">
        <w:rPr>
          <w:sz w:val="28"/>
          <w:szCs w:val="28"/>
        </w:rPr>
        <w:t xml:space="preserve"> (</w:t>
      </w:r>
      <w:r w:rsidR="005B0DEA" w:rsidRPr="000D3E59">
        <w:rPr>
          <w:sz w:val="28"/>
          <w:szCs w:val="28"/>
        </w:rPr>
        <w:t xml:space="preserve">ОГРН </w:t>
      </w:r>
      <w:r w:rsidR="005B0DEA" w:rsidRPr="000D3E59">
        <w:rPr>
          <w:color w:val="35383B"/>
          <w:sz w:val="28"/>
          <w:szCs w:val="28"/>
          <w:shd w:val="clear" w:color="auto" w:fill="FFFFFF"/>
        </w:rPr>
        <w:t xml:space="preserve">1187847288628) </w:t>
      </w:r>
      <w:r w:rsidR="007B2981" w:rsidRPr="000D3E59">
        <w:rPr>
          <w:sz w:val="28"/>
          <w:szCs w:val="28"/>
        </w:rPr>
        <w:t xml:space="preserve"> 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в </w:t>
      </w:r>
      <w:r w:rsidR="003820AD" w:rsidRPr="000D3E59">
        <w:rPr>
          <w:bCs/>
          <w:color w:val="000000"/>
          <w:sz w:val="28"/>
          <w:szCs w:val="28"/>
          <w:shd w:val="clear" w:color="auto" w:fill="FFFFFF"/>
        </w:rPr>
        <w:t xml:space="preserve">государственную 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систему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«</w:t>
      </w:r>
      <w:r w:rsidRPr="000D3E59">
        <w:rPr>
          <w:bCs/>
          <w:color w:val="000000"/>
          <w:sz w:val="28"/>
          <w:szCs w:val="28"/>
          <w:shd w:val="clear" w:color="auto" w:fill="FFFFFF"/>
        </w:rPr>
        <w:t>ГИС ЖКХ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»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был добавлен протокол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 xml:space="preserve">собрания </w:t>
      </w:r>
      <w:r w:rsidRPr="000D3E59">
        <w:rPr>
          <w:bCs/>
          <w:color w:val="000000"/>
          <w:sz w:val="28"/>
          <w:szCs w:val="28"/>
          <w:shd w:val="clear" w:color="auto" w:fill="FFFFFF"/>
        </w:rPr>
        <w:t>№20251100110715 от 30.12.2025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 xml:space="preserve"> (приложение 1).</w:t>
      </w:r>
    </w:p>
    <w:p w14:paraId="04F55D13" w14:textId="7DC0BAE3" w:rsidR="00654874" w:rsidRPr="000D3E59" w:rsidRDefault="0063549E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sz w:val="28"/>
          <w:szCs w:val="28"/>
        </w:rPr>
        <w:t xml:space="preserve">В рамках проведения общего собрания и при изучении </w:t>
      </w:r>
      <w:r w:rsidR="005B0DEA" w:rsidRPr="000D3E59">
        <w:rPr>
          <w:sz w:val="28"/>
          <w:szCs w:val="28"/>
        </w:rPr>
        <w:t>протокола</w:t>
      </w:r>
      <w:r w:rsidR="007B2981" w:rsidRPr="000D3E59">
        <w:rPr>
          <w:sz w:val="28"/>
          <w:szCs w:val="28"/>
        </w:rPr>
        <w:t xml:space="preserve"> </w:t>
      </w:r>
      <w:r w:rsidR="005B0DEA" w:rsidRPr="000D3E59">
        <w:rPr>
          <w:sz w:val="28"/>
          <w:szCs w:val="28"/>
        </w:rPr>
        <w:t>инициатором</w:t>
      </w:r>
      <w:r w:rsidR="007B2981" w:rsidRPr="000D3E59">
        <w:rPr>
          <w:sz w:val="28"/>
          <w:szCs w:val="28"/>
        </w:rPr>
        <w:t xml:space="preserve"> </w:t>
      </w:r>
      <w:r w:rsidRPr="000D3E59">
        <w:rPr>
          <w:sz w:val="28"/>
          <w:szCs w:val="28"/>
        </w:rPr>
        <w:t xml:space="preserve">были допущены существенные нарушения законодательства и прав </w:t>
      </w:r>
      <w:r w:rsidR="005B0DEA" w:rsidRPr="000D3E59">
        <w:rPr>
          <w:sz w:val="28"/>
          <w:szCs w:val="28"/>
        </w:rPr>
        <w:t>собственников</w:t>
      </w:r>
      <w:r w:rsidRPr="000D3E59">
        <w:rPr>
          <w:sz w:val="28"/>
          <w:szCs w:val="28"/>
        </w:rPr>
        <w:t xml:space="preserve"> многоквартирного дома, в </w:t>
      </w:r>
      <w:proofErr w:type="spellStart"/>
      <w:r w:rsidR="003820AD" w:rsidRPr="000D3E59">
        <w:rPr>
          <w:sz w:val="28"/>
          <w:szCs w:val="28"/>
        </w:rPr>
        <w:t>т.ч</w:t>
      </w:r>
      <w:proofErr w:type="spellEnd"/>
      <w:r w:rsidR="003820AD" w:rsidRPr="000D3E59">
        <w:rPr>
          <w:sz w:val="28"/>
          <w:szCs w:val="28"/>
        </w:rPr>
        <w:t>:</w:t>
      </w:r>
    </w:p>
    <w:p w14:paraId="4F1902BE" w14:textId="0940F1AA" w:rsidR="002E64D2" w:rsidRPr="000D3E59" w:rsidRDefault="002E64D2" w:rsidP="005B0DEA">
      <w:pPr>
        <w:ind w:left="-426" w:right="-143" w:firstLine="568"/>
        <w:jc w:val="both"/>
        <w:outlineLvl w:val="0"/>
        <w:rPr>
          <w:rStyle w:val="layout"/>
          <w:sz w:val="28"/>
          <w:szCs w:val="28"/>
        </w:rPr>
      </w:pPr>
      <w:r w:rsidRPr="000D3E59">
        <w:rPr>
          <w:sz w:val="28"/>
          <w:szCs w:val="28"/>
        </w:rPr>
        <w:t>1. До настоящего времени управляющей компанией</w:t>
      </w:r>
      <w:r w:rsidR="005B0DEA" w:rsidRPr="000D3E59">
        <w:rPr>
          <w:sz w:val="28"/>
          <w:szCs w:val="28"/>
        </w:rPr>
        <w:t xml:space="preserve">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="005B0DEA" w:rsidRPr="000D3E59">
        <w:rPr>
          <w:sz w:val="28"/>
          <w:szCs w:val="28"/>
        </w:rPr>
        <w:t xml:space="preserve"> «УК «МИДА</w:t>
      </w:r>
      <w:r w:rsidRPr="000D3E59">
        <w:rPr>
          <w:sz w:val="28"/>
          <w:szCs w:val="28"/>
        </w:rPr>
        <w:t xml:space="preserve"> в нарушение действующего законодательства не добавлены копии/сканы решений собственников (бюллетени) в систему ГИС «ЖКХ» и не переданы в государственную жилищную инспекцию, для возможности проверки в </w:t>
      </w:r>
      <w:proofErr w:type="spellStart"/>
      <w:r w:rsidRPr="000D3E59">
        <w:rPr>
          <w:sz w:val="28"/>
          <w:szCs w:val="28"/>
        </w:rPr>
        <w:t>т.ч</w:t>
      </w:r>
      <w:proofErr w:type="spellEnd"/>
      <w:r w:rsidRPr="000D3E59">
        <w:rPr>
          <w:sz w:val="28"/>
          <w:szCs w:val="28"/>
        </w:rPr>
        <w:t xml:space="preserve"> собственниками   подлинности подсчета и право</w:t>
      </w:r>
      <w:r w:rsidR="007B2981" w:rsidRPr="000D3E59">
        <w:rPr>
          <w:sz w:val="28"/>
          <w:szCs w:val="28"/>
        </w:rPr>
        <w:t xml:space="preserve">мочности кворума и </w:t>
      </w:r>
      <w:r w:rsidRPr="000D3E59">
        <w:rPr>
          <w:sz w:val="28"/>
          <w:szCs w:val="28"/>
        </w:rPr>
        <w:t>результатов общего собрания</w:t>
      </w:r>
      <w:r w:rsidR="007B2981" w:rsidRPr="000D3E59">
        <w:rPr>
          <w:sz w:val="28"/>
          <w:szCs w:val="28"/>
        </w:rPr>
        <w:t xml:space="preserve">. </w:t>
      </w:r>
      <w:r w:rsidRPr="000D3E59">
        <w:rPr>
          <w:sz w:val="28"/>
          <w:szCs w:val="28"/>
        </w:rPr>
        <w:t xml:space="preserve"> В соответствии с ст. 46 п. 1, п .1.1  ЖК РФ,  </w:t>
      </w:r>
      <w:r w:rsidRPr="000D3E59">
        <w:rPr>
          <w:rStyle w:val="layout"/>
          <w:sz w:val="28"/>
          <w:szCs w:val="28"/>
        </w:rPr>
        <w:t>п. 36 ст. 6   ФЗ №209 от 21.07.14 и Приказом Минстроя РФ от 25.12.2015 № 937/</w:t>
      </w:r>
      <w:proofErr w:type="spellStart"/>
      <w:r w:rsidRPr="000D3E59">
        <w:rPr>
          <w:rStyle w:val="layout"/>
          <w:sz w:val="28"/>
          <w:szCs w:val="28"/>
        </w:rPr>
        <w:t>пр</w:t>
      </w:r>
      <w:proofErr w:type="spellEnd"/>
      <w:r w:rsidRPr="000D3E59">
        <w:rPr>
          <w:b/>
          <w:sz w:val="28"/>
          <w:szCs w:val="28"/>
        </w:rPr>
        <w:t xml:space="preserve">  решения (бюллетени) и протокол</w:t>
      </w:r>
      <w:r w:rsidRPr="000D3E59">
        <w:rPr>
          <w:sz w:val="28"/>
          <w:szCs w:val="28"/>
        </w:rPr>
        <w:t xml:space="preserve"> </w:t>
      </w:r>
      <w:r w:rsidRPr="000D3E59">
        <w:rPr>
          <w:b/>
          <w:bCs/>
          <w:sz w:val="28"/>
          <w:szCs w:val="28"/>
        </w:rPr>
        <w:t xml:space="preserve">ОСС </w:t>
      </w:r>
      <w:r w:rsidRPr="000D3E59">
        <w:rPr>
          <w:sz w:val="28"/>
          <w:szCs w:val="28"/>
        </w:rPr>
        <w:t xml:space="preserve">в МКД являются официальными документами как документы, удостоверяющие факты, влекущие за собой юридические последствия в виде возложения на собственников помещений в МКД обязанностей в отношении общего имущества в данном доме, и </w:t>
      </w:r>
      <w:r w:rsidRPr="000D3E59">
        <w:rPr>
          <w:sz w:val="28"/>
          <w:szCs w:val="28"/>
          <w:u w:val="single"/>
        </w:rPr>
        <w:t xml:space="preserve">подлежат размещению </w:t>
      </w:r>
      <w:r w:rsidRPr="000D3E59">
        <w:rPr>
          <w:b/>
          <w:sz w:val="28"/>
          <w:szCs w:val="28"/>
          <w:u w:val="single"/>
        </w:rPr>
        <w:t xml:space="preserve">в системе  ГИС </w:t>
      </w:r>
      <w:r w:rsidR="005B0DEA" w:rsidRPr="000D3E59">
        <w:rPr>
          <w:b/>
          <w:sz w:val="28"/>
          <w:szCs w:val="28"/>
          <w:u w:val="single"/>
        </w:rPr>
        <w:t>«</w:t>
      </w:r>
      <w:r w:rsidRPr="000D3E59">
        <w:rPr>
          <w:b/>
          <w:sz w:val="28"/>
          <w:szCs w:val="28"/>
          <w:u w:val="single"/>
        </w:rPr>
        <w:t>ЖКХ</w:t>
      </w:r>
      <w:r w:rsidR="005B0DEA" w:rsidRPr="000D3E59">
        <w:rPr>
          <w:b/>
          <w:sz w:val="28"/>
          <w:szCs w:val="28"/>
          <w:u w:val="single"/>
        </w:rPr>
        <w:t>»</w:t>
      </w:r>
      <w:r w:rsidRPr="000D3E59">
        <w:rPr>
          <w:b/>
          <w:sz w:val="28"/>
          <w:szCs w:val="28"/>
          <w:u w:val="single"/>
        </w:rPr>
        <w:t xml:space="preserve"> </w:t>
      </w:r>
      <w:r w:rsidRPr="000D3E59">
        <w:rPr>
          <w:sz w:val="28"/>
          <w:szCs w:val="28"/>
          <w:u w:val="single"/>
        </w:rPr>
        <w:t xml:space="preserve"> лицом, инициировавшим общее собрание</w:t>
      </w:r>
      <w:r w:rsidRPr="000D3E59">
        <w:rPr>
          <w:sz w:val="28"/>
          <w:szCs w:val="28"/>
        </w:rPr>
        <w:t xml:space="preserve">, </w:t>
      </w:r>
      <w:r w:rsidRPr="000D3E59">
        <w:rPr>
          <w:rStyle w:val="layout"/>
          <w:sz w:val="28"/>
          <w:szCs w:val="28"/>
        </w:rPr>
        <w:t>причем решения (бюллетени) являются неотъемлемыми приложениями протокола. Данный факт нарушает права собственников и не дает возможности провести проверку подлинности результатов ОСС.</w:t>
      </w:r>
    </w:p>
    <w:p w14:paraId="68BAF38F" w14:textId="15255FBD" w:rsidR="002E64D2" w:rsidRPr="000D3E59" w:rsidRDefault="002E64D2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rStyle w:val="layout"/>
          <w:sz w:val="28"/>
          <w:szCs w:val="28"/>
        </w:rPr>
        <w:t xml:space="preserve">2. </w:t>
      </w:r>
      <w:r w:rsidRPr="000D3E59">
        <w:rPr>
          <w:bCs/>
          <w:color w:val="000000"/>
          <w:sz w:val="28"/>
          <w:szCs w:val="28"/>
          <w:shd w:val="clear" w:color="auto" w:fill="FFFFFF"/>
        </w:rPr>
        <w:t>Решения, по вопросам №11 и №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12 протокола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№ 20251100110715 от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30.12.2025 указанные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как «принятые» на общем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собрании предусматривают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выполнение модернизации/реконструкции, предусмотренной проектом дома системы домофонии (общее имущество) с установлением дополнительной оплаты (превышающей текущую более чем в 7 раз) и заключением прямых договоров с подрядчиком. Указанные решения предполагают внесение изменений в оборудование домофонии (общее имущество), а также пользование общим имуществом МКД сторонней организации (подрядчика осуществляющую монтаж и эксплуатацию изменяемого оборудования домофонии). В соответствии с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ч.1 ст.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46 ЖК РФ указанные решения с внесением изменений в общее имущество и пользованием им могут быть приняты </w:t>
      </w:r>
      <w:r w:rsidRPr="000D3E59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только </w:t>
      </w:r>
      <w:r w:rsidRPr="000D3E59">
        <w:rPr>
          <w:sz w:val="28"/>
          <w:szCs w:val="28"/>
        </w:rPr>
        <w:t>большинством не менее двух третей голосов от общего числа голосов собственников помещений в многоквартирном доме. Из приложенного протокола следует что по данным решениям не было получено согласия более двух третей голосов всех собственников жилых и нежилых помещений, следовательно</w:t>
      </w:r>
      <w:r w:rsidR="00C27FF8">
        <w:rPr>
          <w:sz w:val="28"/>
          <w:szCs w:val="28"/>
        </w:rPr>
        <w:t>,</w:t>
      </w:r>
      <w:r w:rsidRPr="000D3E59">
        <w:rPr>
          <w:sz w:val="28"/>
          <w:szCs w:val="28"/>
        </w:rPr>
        <w:t xml:space="preserve"> в соответствии с требованиями ЖК РФ</w:t>
      </w:r>
      <w:r w:rsidR="005B0DEA" w:rsidRPr="000D3E59">
        <w:rPr>
          <w:sz w:val="28"/>
          <w:szCs w:val="28"/>
        </w:rPr>
        <w:t xml:space="preserve"> и ГК РФ</w:t>
      </w:r>
      <w:r w:rsidRPr="000D3E59">
        <w:rPr>
          <w:sz w:val="28"/>
          <w:szCs w:val="28"/>
        </w:rPr>
        <w:t xml:space="preserve"> решение по вопросам №11 и №12</w:t>
      </w:r>
      <w:r w:rsidR="007B2981" w:rsidRPr="000D3E59">
        <w:rPr>
          <w:sz w:val="28"/>
          <w:szCs w:val="28"/>
        </w:rPr>
        <w:t>, указанные в протоколе как «принятые», являются ничтожными в связи с отсутствием достаточного количества голосов собственников.</w:t>
      </w:r>
    </w:p>
    <w:p w14:paraId="32A30657" w14:textId="25D8AD0A" w:rsidR="002E64D2" w:rsidRPr="000D3E59" w:rsidRDefault="002E64D2" w:rsidP="005B0DEA">
      <w:pPr>
        <w:ind w:left="-426" w:right="-143" w:firstLine="568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0D3E59">
        <w:rPr>
          <w:sz w:val="28"/>
          <w:szCs w:val="28"/>
        </w:rPr>
        <w:t>3.  По вопросу №12 голосования предусматривается установление единого тарифа за содержание системы домофонии -  150 р</w:t>
      </w:r>
      <w:r w:rsidR="00C27FF8">
        <w:rPr>
          <w:sz w:val="28"/>
          <w:szCs w:val="28"/>
        </w:rPr>
        <w:t xml:space="preserve">ублей с квартиры, что нарушает </w:t>
      </w:r>
      <w:r w:rsidRPr="000D3E59">
        <w:rPr>
          <w:sz w:val="28"/>
          <w:szCs w:val="28"/>
        </w:rPr>
        <w:t>п.</w:t>
      </w:r>
      <w:proofErr w:type="gramStart"/>
      <w:r w:rsidRPr="000D3E59">
        <w:rPr>
          <w:sz w:val="28"/>
          <w:szCs w:val="28"/>
        </w:rPr>
        <w:t>2  ст.</w:t>
      </w:r>
      <w:proofErr w:type="gramEnd"/>
      <w:r w:rsidRPr="000D3E59">
        <w:rPr>
          <w:sz w:val="28"/>
          <w:szCs w:val="28"/>
        </w:rPr>
        <w:t xml:space="preserve"> 39 ЖК РФ,  так как оборудование домофонии предусмотрено проектом дома, и является общим имуществом, а оплата за содержание общего имущества </w:t>
      </w:r>
      <w:r w:rsidRPr="000D3E59">
        <w:rPr>
          <w:color w:val="000000"/>
          <w:sz w:val="28"/>
          <w:szCs w:val="28"/>
          <w:shd w:val="clear" w:color="auto" w:fill="FFFFFF"/>
        </w:rPr>
        <w:t>определяется долей в праве общей собственности на общее имущество в таком доме каждого собственника, т.е. в зависимости от площади его квартиры, а не одинаковым платежом. Данное решение нарушает требования ЖК РФ и права собственников квартир небольшой площади и не может быть принято в рамках общего собрания в такой форме.</w:t>
      </w:r>
    </w:p>
    <w:p w14:paraId="7B10CAEB" w14:textId="669107F0" w:rsidR="007964C5" w:rsidRPr="000D3E59" w:rsidRDefault="002E64D2" w:rsidP="005B0DEA">
      <w:pPr>
        <w:ind w:left="-426" w:right="-143" w:firstLine="568"/>
        <w:jc w:val="both"/>
        <w:outlineLvl w:val="0"/>
        <w:rPr>
          <w:bCs/>
          <w:color w:val="000000"/>
          <w:sz w:val="28"/>
          <w:szCs w:val="28"/>
          <w:shd w:val="clear" w:color="auto" w:fill="FFFFFF"/>
        </w:rPr>
      </w:pPr>
      <w:r w:rsidRPr="000D3E59">
        <w:rPr>
          <w:color w:val="000000"/>
          <w:sz w:val="28"/>
          <w:szCs w:val="28"/>
          <w:shd w:val="clear" w:color="auto" w:fill="FFFFFF"/>
        </w:rPr>
        <w:t>4. Увеличение тари</w:t>
      </w:r>
      <w:r w:rsidRPr="000D3E59">
        <w:rPr>
          <w:sz w:val="28"/>
          <w:szCs w:val="28"/>
        </w:rPr>
        <w:t>фов по некоторым статьям содержани</w:t>
      </w:r>
      <w:r w:rsidR="003820AD" w:rsidRPr="000D3E59">
        <w:rPr>
          <w:sz w:val="28"/>
          <w:szCs w:val="28"/>
        </w:rPr>
        <w:t>я ( «диспетчеризация»)</w:t>
      </w:r>
      <w:r w:rsidRPr="000D3E59">
        <w:rPr>
          <w:sz w:val="28"/>
          <w:szCs w:val="28"/>
        </w:rPr>
        <w:t xml:space="preserve"> предусматривается  управляющей компанией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Pr="000D3E59">
        <w:rPr>
          <w:sz w:val="28"/>
          <w:szCs w:val="28"/>
        </w:rPr>
        <w:t xml:space="preserve"> «УК «МИДА» более чем в 15 раз, в то же время</w:t>
      </w:r>
      <w:r w:rsidR="003820AD" w:rsidRPr="000D3E59">
        <w:rPr>
          <w:sz w:val="28"/>
          <w:szCs w:val="28"/>
        </w:rPr>
        <w:t>,</w:t>
      </w:r>
      <w:r w:rsidRPr="000D3E59">
        <w:rPr>
          <w:sz w:val="28"/>
          <w:szCs w:val="28"/>
        </w:rPr>
        <w:t xml:space="preserve"> 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обоснований увеличения тарифа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 xml:space="preserve"> в таком объеме с расчетом стоимости до начала общего собрания и в рамках его проведения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управляющей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 xml:space="preserve"> компанией выполнено не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было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>, что нарушает требования ст. 156 ЖК РФ и права собственников, так как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увелич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>ение стоимости услуги в 15 раз без изменения состава работ и услуг существенно превышает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установленные</w:t>
      </w:r>
      <w:r w:rsidR="007B2981" w:rsidRPr="000D3E5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 xml:space="preserve">показатели инфляции и влечет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дополнительные</w:t>
      </w:r>
      <w:r w:rsidR="007964C5" w:rsidRPr="000D3E59">
        <w:rPr>
          <w:bCs/>
          <w:color w:val="000000"/>
          <w:sz w:val="28"/>
          <w:szCs w:val="28"/>
          <w:shd w:val="clear" w:color="auto" w:fill="FFFFFF"/>
        </w:rPr>
        <w:t xml:space="preserve"> затраты для собственников.</w:t>
      </w:r>
    </w:p>
    <w:p w14:paraId="5B6CD8D3" w14:textId="37996A8A" w:rsidR="007964C5" w:rsidRPr="000D3E59" w:rsidRDefault="007964C5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По результатам нарушений собственниками МКД было </w:t>
      </w:r>
      <w:proofErr w:type="gramStart"/>
      <w:r w:rsidRPr="000D3E59">
        <w:rPr>
          <w:bCs/>
          <w:color w:val="000000"/>
          <w:sz w:val="28"/>
          <w:szCs w:val="28"/>
          <w:shd w:val="clear" w:color="auto" w:fill="FFFFFF"/>
        </w:rPr>
        <w:t>направлено  коллективное</w:t>
      </w:r>
      <w:proofErr w:type="gramEnd"/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обращение в Государственную жилищную инспекцию г. Санкт-Петербург с указанием нарушений, по которому от инспекции получен  ответ </w:t>
      </w:r>
      <w:r w:rsidR="003820AD" w:rsidRPr="000D3E59">
        <w:rPr>
          <w:bCs/>
          <w:color w:val="000000"/>
          <w:sz w:val="28"/>
          <w:szCs w:val="28"/>
          <w:shd w:val="clear" w:color="auto" w:fill="FFFFFF"/>
        </w:rPr>
        <w:t>№</w:t>
      </w:r>
      <w:r w:rsidRPr="000D3E59">
        <w:rPr>
          <w:sz w:val="28"/>
          <w:szCs w:val="28"/>
        </w:rPr>
        <w:t xml:space="preserve">ОБ-1625-1/26-0-1 от 12.02.2026 (приложение </w:t>
      </w:r>
      <w:r w:rsidR="005B0DEA" w:rsidRPr="000D3E59">
        <w:rPr>
          <w:sz w:val="28"/>
          <w:szCs w:val="28"/>
        </w:rPr>
        <w:t>2</w:t>
      </w:r>
      <w:r w:rsidRPr="000D3E59">
        <w:rPr>
          <w:sz w:val="28"/>
          <w:szCs w:val="28"/>
        </w:rPr>
        <w:t>)   в котором указано</w:t>
      </w:r>
      <w:r w:rsidR="003820AD" w:rsidRPr="000D3E59">
        <w:rPr>
          <w:sz w:val="28"/>
          <w:szCs w:val="28"/>
        </w:rPr>
        <w:t>,</w:t>
      </w:r>
      <w:r w:rsidRPr="000D3E59">
        <w:rPr>
          <w:sz w:val="28"/>
          <w:szCs w:val="28"/>
        </w:rPr>
        <w:t xml:space="preserve"> что  инспекцией установлены признаки ничтожности общего собрания по основаниям, предусмотренным статьей 181.5 Гражданского кодекса Российской Федерации, и принято решение об отказе во внесении изменений в Реестр лицензий</w:t>
      </w:r>
      <w:r w:rsidR="003820AD" w:rsidRPr="000D3E59">
        <w:rPr>
          <w:sz w:val="28"/>
          <w:szCs w:val="28"/>
        </w:rPr>
        <w:t>.</w:t>
      </w:r>
    </w:p>
    <w:p w14:paraId="57E9AEE8" w14:textId="3869586D" w:rsidR="007964C5" w:rsidRPr="000D3E59" w:rsidRDefault="007964C5" w:rsidP="005B0DEA">
      <w:pPr>
        <w:ind w:left="-426" w:right="-143" w:firstLine="568"/>
        <w:jc w:val="both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0D3E59">
        <w:rPr>
          <w:sz w:val="28"/>
          <w:szCs w:val="28"/>
        </w:rPr>
        <w:t>Однако, в январе 2026</w:t>
      </w:r>
      <w:r w:rsidR="005B0DEA" w:rsidRPr="000D3E59">
        <w:rPr>
          <w:sz w:val="28"/>
          <w:szCs w:val="28"/>
        </w:rPr>
        <w:t>г от</w:t>
      </w:r>
      <w:r w:rsidRPr="000D3E59">
        <w:rPr>
          <w:sz w:val="28"/>
          <w:szCs w:val="28"/>
        </w:rPr>
        <w:t xml:space="preserve"> управляющей организации ООО «УК «МИДА» была получена квитанция на оплату </w:t>
      </w:r>
      <w:r w:rsidR="005B0DEA" w:rsidRPr="000D3E59">
        <w:rPr>
          <w:sz w:val="28"/>
          <w:szCs w:val="28"/>
        </w:rPr>
        <w:t>жилищных услуг за январь 2026г.</w:t>
      </w:r>
      <w:r w:rsidRPr="000D3E59">
        <w:rPr>
          <w:sz w:val="28"/>
          <w:szCs w:val="28"/>
        </w:rPr>
        <w:t xml:space="preserve"> с учетом решений протокола 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№ 20251100110715 от 30.12.2025 г., указанных как «принятые», </w:t>
      </w:r>
      <w:r w:rsidR="00C53912" w:rsidRPr="000D3E59">
        <w:rPr>
          <w:bCs/>
          <w:color w:val="000000"/>
          <w:sz w:val="28"/>
          <w:szCs w:val="28"/>
          <w:shd w:val="clear" w:color="auto" w:fill="FFFFFF"/>
        </w:rPr>
        <w:t xml:space="preserve">с увеличенными тарифами,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а также</w:t>
      </w:r>
      <w:r w:rsidR="003820AD" w:rsidRPr="000D3E59">
        <w:rPr>
          <w:bCs/>
          <w:color w:val="000000"/>
          <w:sz w:val="28"/>
          <w:szCs w:val="28"/>
          <w:shd w:val="clear" w:color="auto" w:fill="FFFFFF"/>
        </w:rPr>
        <w:t>,</w:t>
      </w:r>
      <w:r w:rsidR="006D11DA">
        <w:rPr>
          <w:bCs/>
          <w:color w:val="000000"/>
          <w:sz w:val="28"/>
          <w:szCs w:val="28"/>
          <w:shd w:val="clear" w:color="auto" w:fill="FFFFFF"/>
        </w:rPr>
        <w:t xml:space="preserve"> с добавление статей начислений,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противоречащих протоколу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, (таких как, «домофония», «видеонаблюдение», ранее отсутствовавших в квитанции и перечне услуг по МКД)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. Также, </w:t>
      </w:r>
      <w:r w:rsidR="005B0DEA" w:rsidRPr="000D3E59">
        <w:rPr>
          <w:bCs/>
          <w:color w:val="000000"/>
          <w:sz w:val="28"/>
          <w:szCs w:val="28"/>
          <w:shd w:val="clear" w:color="auto" w:fill="FFFFFF"/>
        </w:rPr>
        <w:t>управляющей</w:t>
      </w:r>
      <w:r w:rsidRPr="000D3E59">
        <w:rPr>
          <w:bCs/>
          <w:color w:val="000000"/>
          <w:sz w:val="28"/>
          <w:szCs w:val="28"/>
          <w:shd w:val="clear" w:color="auto" w:fill="FFFFFF"/>
        </w:rPr>
        <w:t xml:space="preserve"> компанией </w:t>
      </w:r>
      <w:r w:rsidR="005B0DEA" w:rsidRPr="000D3E59">
        <w:rPr>
          <w:sz w:val="28"/>
          <w:szCs w:val="28"/>
        </w:rPr>
        <w:t>ООО «УК «МИДА» начат</w:t>
      </w:r>
      <w:r w:rsidRPr="000D3E59">
        <w:rPr>
          <w:b/>
          <w:color w:val="000000"/>
          <w:sz w:val="28"/>
          <w:szCs w:val="28"/>
          <w:shd w:val="clear" w:color="auto" w:fill="FFFFFF"/>
        </w:rPr>
        <w:t xml:space="preserve"> демонтаж общего имущества домофонов</w:t>
      </w:r>
      <w:r w:rsidR="00C53912" w:rsidRPr="000D3E59">
        <w:rPr>
          <w:b/>
          <w:color w:val="000000"/>
          <w:sz w:val="28"/>
          <w:szCs w:val="28"/>
          <w:shd w:val="clear" w:color="auto" w:fill="FFFFFF"/>
        </w:rPr>
        <w:t xml:space="preserve"> с требованием дополнительной оплаты за ключи доступа ко входам в помещения общего имущества (двери входных групп в парадные).</w:t>
      </w:r>
    </w:p>
    <w:p w14:paraId="63941A72" w14:textId="77777777" w:rsidR="007964C5" w:rsidRPr="0049538E" w:rsidRDefault="007964C5" w:rsidP="005B0DEA">
      <w:pPr>
        <w:ind w:left="-426" w:right="-143" w:firstLine="568"/>
        <w:jc w:val="both"/>
        <w:outlineLvl w:val="0"/>
        <w:rPr>
          <w:bCs/>
          <w:color w:val="000000"/>
          <w:sz w:val="28"/>
          <w:szCs w:val="28"/>
          <w:highlight w:val="yellow"/>
          <w:shd w:val="clear" w:color="auto" w:fill="FFFFFF"/>
        </w:rPr>
      </w:pPr>
    </w:p>
    <w:p w14:paraId="540025AA" w14:textId="62496A22" w:rsidR="001172BA" w:rsidRPr="000D3E59" w:rsidRDefault="001172BA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sz w:val="28"/>
          <w:szCs w:val="28"/>
        </w:rPr>
        <w:t xml:space="preserve">На основании вышеуказанных фактов и представленной мною информации прошу </w:t>
      </w:r>
      <w:r w:rsidR="007964C5" w:rsidRPr="000D3E59">
        <w:rPr>
          <w:sz w:val="28"/>
          <w:szCs w:val="28"/>
        </w:rPr>
        <w:t xml:space="preserve">провести проверку по данным фактам </w:t>
      </w:r>
      <w:r w:rsidR="003820AD" w:rsidRPr="000D3E59">
        <w:rPr>
          <w:sz w:val="28"/>
          <w:szCs w:val="28"/>
        </w:rPr>
        <w:t xml:space="preserve">нарушения законодательства и </w:t>
      </w:r>
      <w:r w:rsidRPr="000D3E59">
        <w:rPr>
          <w:sz w:val="28"/>
          <w:szCs w:val="28"/>
        </w:rPr>
        <w:t>осуществить следующие мероприятия</w:t>
      </w:r>
      <w:r w:rsidR="000D3E59" w:rsidRPr="000D3E59">
        <w:rPr>
          <w:sz w:val="28"/>
          <w:szCs w:val="28"/>
        </w:rPr>
        <w:t xml:space="preserve"> прокурорского реагирования:</w:t>
      </w:r>
    </w:p>
    <w:p w14:paraId="1F77DA27" w14:textId="12148ED3" w:rsidR="003A1315" w:rsidRPr="0049538E" w:rsidRDefault="003A1315" w:rsidP="005B0DEA">
      <w:pPr>
        <w:ind w:left="-426" w:right="-143" w:firstLine="568"/>
        <w:jc w:val="both"/>
        <w:outlineLvl w:val="0"/>
        <w:rPr>
          <w:rStyle w:val="ab"/>
          <w:color w:val="000000" w:themeColor="text1"/>
          <w:sz w:val="28"/>
          <w:szCs w:val="28"/>
          <w:highlight w:val="yellow"/>
          <w:u w:val="none"/>
        </w:rPr>
      </w:pPr>
      <w:r w:rsidRPr="00FA4C9D">
        <w:rPr>
          <w:sz w:val="28"/>
          <w:szCs w:val="28"/>
        </w:rPr>
        <w:t>1. Направить представление в уполномоченный за осуществление надзора орган</w:t>
      </w:r>
      <w:r w:rsidR="003820AD" w:rsidRPr="00FA4C9D">
        <w:rPr>
          <w:sz w:val="28"/>
          <w:szCs w:val="28"/>
        </w:rPr>
        <w:t xml:space="preserve"> (ГЖИ)</w:t>
      </w:r>
      <w:r w:rsidRPr="00FA4C9D">
        <w:rPr>
          <w:sz w:val="28"/>
          <w:szCs w:val="28"/>
        </w:rPr>
        <w:t xml:space="preserve"> на проведение проверки и признания ничтожности общего собрания по основаниям, предусмотренным статьей 181.5 </w:t>
      </w:r>
      <w:r w:rsidR="003820AD" w:rsidRPr="00FA4C9D">
        <w:rPr>
          <w:sz w:val="28"/>
          <w:szCs w:val="28"/>
        </w:rPr>
        <w:t>ГК РФ</w:t>
      </w:r>
      <w:r w:rsidRPr="00FA4C9D">
        <w:rPr>
          <w:sz w:val="28"/>
          <w:szCs w:val="28"/>
        </w:rPr>
        <w:t xml:space="preserve">, с принятием решения об отказе </w:t>
      </w:r>
      <w:r w:rsidRPr="000D3E59">
        <w:rPr>
          <w:sz w:val="28"/>
          <w:szCs w:val="28"/>
        </w:rPr>
        <w:lastRenderedPageBreak/>
        <w:t>во внесен</w:t>
      </w:r>
      <w:r w:rsidR="000D3E59" w:rsidRPr="000D3E59">
        <w:rPr>
          <w:sz w:val="28"/>
          <w:szCs w:val="28"/>
        </w:rPr>
        <w:t>ии изменений в Реестр лицензий,</w:t>
      </w:r>
      <w:r w:rsidRPr="000D3E59">
        <w:rPr>
          <w:sz w:val="28"/>
          <w:szCs w:val="28"/>
        </w:rPr>
        <w:t xml:space="preserve"> </w:t>
      </w:r>
      <w:r w:rsidRPr="000D3E59">
        <w:rPr>
          <w:color w:val="000000" w:themeColor="text1"/>
          <w:sz w:val="28"/>
          <w:szCs w:val="28"/>
        </w:rPr>
        <w:t>либо оспорить</w:t>
      </w:r>
      <w:r w:rsidR="003820AD" w:rsidRPr="000D3E59">
        <w:rPr>
          <w:color w:val="000000" w:themeColor="text1"/>
          <w:sz w:val="28"/>
          <w:szCs w:val="28"/>
        </w:rPr>
        <w:t xml:space="preserve"> результаты собрания</w:t>
      </w:r>
      <w:r w:rsidRPr="000D3E59">
        <w:rPr>
          <w:color w:val="000000" w:themeColor="text1"/>
          <w:sz w:val="28"/>
          <w:szCs w:val="28"/>
        </w:rPr>
        <w:t xml:space="preserve"> в судебном порядке на основании </w:t>
      </w:r>
      <w:hyperlink r:id="rId7" w:tgtFrame="_blank" w:history="1">
        <w:r w:rsidRPr="000D3E59">
          <w:rPr>
            <w:rStyle w:val="ab"/>
            <w:color w:val="000000" w:themeColor="text1"/>
            <w:sz w:val="28"/>
            <w:szCs w:val="28"/>
            <w:u w:val="none"/>
          </w:rPr>
          <w:t>ч. 1 ст. 181.4 ГК РФ</w:t>
        </w:r>
      </w:hyperlink>
      <w:r w:rsidRPr="000D3E59">
        <w:rPr>
          <w:rStyle w:val="ab"/>
          <w:color w:val="000000" w:themeColor="text1"/>
          <w:sz w:val="28"/>
          <w:szCs w:val="28"/>
          <w:u w:val="none"/>
        </w:rPr>
        <w:t xml:space="preserve"> в </w:t>
      </w:r>
      <w:r w:rsidR="005B0DEA" w:rsidRPr="000D3E59">
        <w:rPr>
          <w:rStyle w:val="ab"/>
          <w:color w:val="000000" w:themeColor="text1"/>
          <w:sz w:val="28"/>
          <w:szCs w:val="28"/>
          <w:u w:val="none"/>
        </w:rPr>
        <w:t>связи</w:t>
      </w:r>
      <w:r w:rsidRPr="000D3E59">
        <w:rPr>
          <w:rStyle w:val="ab"/>
          <w:color w:val="000000" w:themeColor="text1"/>
          <w:sz w:val="28"/>
          <w:szCs w:val="28"/>
          <w:u w:val="none"/>
        </w:rPr>
        <w:t xml:space="preserve"> с </w:t>
      </w:r>
      <w:r w:rsidR="005B0DEA" w:rsidRPr="000D3E59">
        <w:rPr>
          <w:rStyle w:val="ab"/>
          <w:color w:val="000000" w:themeColor="text1"/>
          <w:sz w:val="28"/>
          <w:szCs w:val="28"/>
          <w:u w:val="none"/>
        </w:rPr>
        <w:t>существенными</w:t>
      </w:r>
      <w:r w:rsidRPr="000D3E59">
        <w:rPr>
          <w:rStyle w:val="ab"/>
          <w:color w:val="000000" w:themeColor="text1"/>
          <w:sz w:val="28"/>
          <w:szCs w:val="28"/>
          <w:u w:val="none"/>
        </w:rPr>
        <w:t xml:space="preserve"> нарушениями </w:t>
      </w:r>
      <w:r w:rsidR="005B0DEA" w:rsidRPr="000D3E59">
        <w:rPr>
          <w:rStyle w:val="ab"/>
          <w:color w:val="000000" w:themeColor="text1"/>
          <w:sz w:val="28"/>
          <w:szCs w:val="28"/>
          <w:u w:val="none"/>
        </w:rPr>
        <w:t>законодательства</w:t>
      </w:r>
      <w:r w:rsidR="003820AD" w:rsidRPr="000D3E59">
        <w:rPr>
          <w:rStyle w:val="ab"/>
          <w:color w:val="000000" w:themeColor="text1"/>
          <w:sz w:val="28"/>
          <w:szCs w:val="28"/>
          <w:u w:val="none"/>
        </w:rPr>
        <w:t>.</w:t>
      </w:r>
    </w:p>
    <w:p w14:paraId="18D194E6" w14:textId="604CA3BA" w:rsidR="003A1315" w:rsidRPr="000D3E59" w:rsidRDefault="003A1315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sz w:val="28"/>
          <w:szCs w:val="28"/>
        </w:rPr>
        <w:t xml:space="preserve">2. Направить представление в управляющую компанию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Pr="000D3E59">
        <w:rPr>
          <w:sz w:val="28"/>
          <w:szCs w:val="28"/>
        </w:rPr>
        <w:t xml:space="preserve"> «УК «МИДА» с </w:t>
      </w:r>
      <w:r w:rsidR="005B0DEA" w:rsidRPr="000D3E59">
        <w:rPr>
          <w:sz w:val="28"/>
          <w:szCs w:val="28"/>
        </w:rPr>
        <w:t>требованиями</w:t>
      </w:r>
      <w:r w:rsidRPr="000D3E59">
        <w:rPr>
          <w:sz w:val="28"/>
          <w:szCs w:val="28"/>
        </w:rPr>
        <w:t xml:space="preserve"> устранить нарушение </w:t>
      </w:r>
      <w:r w:rsidR="005B0DEA" w:rsidRPr="000D3E59">
        <w:rPr>
          <w:sz w:val="28"/>
          <w:szCs w:val="28"/>
        </w:rPr>
        <w:t>законодательства</w:t>
      </w:r>
      <w:r w:rsidRPr="000D3E59">
        <w:rPr>
          <w:sz w:val="28"/>
          <w:szCs w:val="28"/>
        </w:rPr>
        <w:t xml:space="preserve"> </w:t>
      </w:r>
      <w:r w:rsidR="00C53912" w:rsidRPr="000D3E59">
        <w:rPr>
          <w:sz w:val="28"/>
          <w:szCs w:val="28"/>
        </w:rPr>
        <w:t xml:space="preserve">и порядка организации и проведения общего собрания собственников (ст. 46 п. 1, </w:t>
      </w:r>
      <w:proofErr w:type="gramStart"/>
      <w:r w:rsidR="00C53912" w:rsidRPr="000D3E59">
        <w:rPr>
          <w:sz w:val="28"/>
          <w:szCs w:val="28"/>
        </w:rPr>
        <w:t>п .</w:t>
      </w:r>
      <w:proofErr w:type="gramEnd"/>
      <w:r w:rsidR="00C53912" w:rsidRPr="000D3E59">
        <w:rPr>
          <w:sz w:val="28"/>
          <w:szCs w:val="28"/>
        </w:rPr>
        <w:t xml:space="preserve">1.1  ЖК РФ,  </w:t>
      </w:r>
      <w:r w:rsidR="00C53912" w:rsidRPr="000D3E59">
        <w:rPr>
          <w:rStyle w:val="layout"/>
          <w:sz w:val="28"/>
          <w:szCs w:val="28"/>
        </w:rPr>
        <w:t>п. 36 ст. 6,   ФЗ №209 от 21.07.14 и Приказом Минстроя РФ от 25.12.2015 № 937/</w:t>
      </w:r>
      <w:proofErr w:type="spellStart"/>
      <w:r w:rsidR="00C53912" w:rsidRPr="000D3E59">
        <w:rPr>
          <w:rStyle w:val="layout"/>
          <w:sz w:val="28"/>
          <w:szCs w:val="28"/>
        </w:rPr>
        <w:t>пр</w:t>
      </w:r>
      <w:proofErr w:type="spellEnd"/>
      <w:r w:rsidR="00C53912" w:rsidRPr="000D3E59">
        <w:rPr>
          <w:sz w:val="28"/>
          <w:szCs w:val="28"/>
        </w:rPr>
        <w:t xml:space="preserve"> ) </w:t>
      </w:r>
      <w:r w:rsidRPr="000D3E59">
        <w:rPr>
          <w:sz w:val="28"/>
          <w:szCs w:val="28"/>
        </w:rPr>
        <w:t xml:space="preserve">и разместить </w:t>
      </w:r>
      <w:r w:rsidR="00C53912" w:rsidRPr="000D3E59">
        <w:rPr>
          <w:sz w:val="28"/>
          <w:szCs w:val="28"/>
        </w:rPr>
        <w:t xml:space="preserve">копии/сканы решений собственников (бюллетени) как </w:t>
      </w:r>
      <w:r w:rsidR="005B0DEA" w:rsidRPr="000D3E59">
        <w:rPr>
          <w:sz w:val="28"/>
          <w:szCs w:val="28"/>
        </w:rPr>
        <w:t>неотъемлемое</w:t>
      </w:r>
      <w:r w:rsidR="00C53912" w:rsidRPr="000D3E59">
        <w:rPr>
          <w:sz w:val="28"/>
          <w:szCs w:val="28"/>
        </w:rPr>
        <w:t xml:space="preserve"> приложение к протоколу  в систему ГИС «ЖКХ», для возможности проверки корректности подсчета голосов.</w:t>
      </w:r>
    </w:p>
    <w:p w14:paraId="2A8A9DDC" w14:textId="2C95E648" w:rsidR="00C53912" w:rsidRPr="000D3E59" w:rsidRDefault="00C53912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sz w:val="28"/>
          <w:szCs w:val="28"/>
        </w:rPr>
        <w:t xml:space="preserve">3.Направить предостережение в управляющую компанию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Pr="000D3E59">
        <w:rPr>
          <w:sz w:val="28"/>
          <w:szCs w:val="28"/>
        </w:rPr>
        <w:t xml:space="preserve"> «УК «МИДА» о недопустимости нарушения законодательства, в частности демонтажа </w:t>
      </w:r>
      <w:r w:rsidR="005B0DEA" w:rsidRPr="000D3E59">
        <w:rPr>
          <w:sz w:val="28"/>
          <w:szCs w:val="28"/>
        </w:rPr>
        <w:t>оборудования</w:t>
      </w:r>
      <w:r w:rsidRPr="000D3E59">
        <w:rPr>
          <w:sz w:val="28"/>
          <w:szCs w:val="28"/>
        </w:rPr>
        <w:t xml:space="preserve"> общего имущества (домофонов), </w:t>
      </w:r>
      <w:r w:rsidR="005B0DEA" w:rsidRPr="000D3E59">
        <w:rPr>
          <w:sz w:val="28"/>
          <w:szCs w:val="28"/>
        </w:rPr>
        <w:t>требования</w:t>
      </w:r>
      <w:r w:rsidRPr="000D3E59">
        <w:rPr>
          <w:sz w:val="28"/>
          <w:szCs w:val="28"/>
        </w:rPr>
        <w:t xml:space="preserve"> </w:t>
      </w:r>
      <w:r w:rsidR="005B0DEA" w:rsidRPr="000D3E59">
        <w:rPr>
          <w:sz w:val="28"/>
          <w:szCs w:val="28"/>
        </w:rPr>
        <w:t>дополнительных</w:t>
      </w:r>
      <w:r w:rsidRPr="000D3E59">
        <w:rPr>
          <w:sz w:val="28"/>
          <w:szCs w:val="28"/>
        </w:rPr>
        <w:t xml:space="preserve"> средств за ключи доступа,   и применения повышенных тарифов по </w:t>
      </w:r>
      <w:r w:rsidR="005B0DEA" w:rsidRPr="000D3E59">
        <w:rPr>
          <w:sz w:val="28"/>
          <w:szCs w:val="28"/>
        </w:rPr>
        <w:t>ращениям</w:t>
      </w:r>
      <w:r w:rsidRPr="000D3E59">
        <w:rPr>
          <w:sz w:val="28"/>
          <w:szCs w:val="28"/>
        </w:rPr>
        <w:t xml:space="preserve"> ОСС с учетом того что в настоящий момент по мнению </w:t>
      </w:r>
      <w:r w:rsidR="003820AD" w:rsidRPr="000D3E59">
        <w:rPr>
          <w:sz w:val="28"/>
          <w:szCs w:val="28"/>
        </w:rPr>
        <w:t>Г</w:t>
      </w:r>
      <w:r w:rsidRPr="000D3E59">
        <w:rPr>
          <w:sz w:val="28"/>
          <w:szCs w:val="28"/>
        </w:rPr>
        <w:t>осударственной жилищной инспекцией г. Санкт-Петербург</w:t>
      </w:r>
      <w:r w:rsidR="00950935">
        <w:rPr>
          <w:sz w:val="28"/>
          <w:szCs w:val="28"/>
        </w:rPr>
        <w:t xml:space="preserve"> (</w:t>
      </w:r>
      <w:r w:rsidR="003820AD" w:rsidRPr="000D3E59">
        <w:rPr>
          <w:bCs/>
          <w:color w:val="000000"/>
          <w:sz w:val="28"/>
          <w:szCs w:val="28"/>
          <w:shd w:val="clear" w:color="auto" w:fill="FFFFFF"/>
        </w:rPr>
        <w:t>№</w:t>
      </w:r>
      <w:r w:rsidR="003820AD" w:rsidRPr="000D3E59">
        <w:rPr>
          <w:sz w:val="28"/>
          <w:szCs w:val="28"/>
        </w:rPr>
        <w:t>ОБ-1625-1/26-0-1 от 12.02.2026)</w:t>
      </w:r>
      <w:r w:rsidRPr="000D3E59">
        <w:rPr>
          <w:sz w:val="28"/>
          <w:szCs w:val="28"/>
        </w:rPr>
        <w:t xml:space="preserve"> установлены признаки ничтожности общего собрания и соответствующие изменения в </w:t>
      </w:r>
      <w:r w:rsidR="005B0DEA" w:rsidRPr="000D3E59">
        <w:rPr>
          <w:sz w:val="28"/>
          <w:szCs w:val="28"/>
        </w:rPr>
        <w:t>реестр</w:t>
      </w:r>
      <w:r w:rsidRPr="000D3E59">
        <w:rPr>
          <w:sz w:val="28"/>
          <w:szCs w:val="28"/>
        </w:rPr>
        <w:t xml:space="preserve"> лицензий не внесены. </w:t>
      </w:r>
    </w:p>
    <w:p w14:paraId="17B98001" w14:textId="3268DD94" w:rsidR="00C53912" w:rsidRPr="000D3E59" w:rsidRDefault="00C53912" w:rsidP="005B0DEA">
      <w:pPr>
        <w:ind w:left="-426" w:right="-143" w:firstLine="568"/>
        <w:jc w:val="both"/>
        <w:outlineLvl w:val="0"/>
        <w:rPr>
          <w:rStyle w:val="layout"/>
          <w:rFonts w:cstheme="minorHAnsi"/>
          <w:sz w:val="28"/>
          <w:szCs w:val="28"/>
        </w:rPr>
      </w:pPr>
      <w:r w:rsidRPr="000D3E59">
        <w:rPr>
          <w:sz w:val="28"/>
          <w:szCs w:val="28"/>
        </w:rPr>
        <w:t xml:space="preserve">4. Вынести постановление о возбуждении производства об административном правонарушении в отношении должностных лиц </w:t>
      </w:r>
      <w:r w:rsidRPr="000D3E59">
        <w:rPr>
          <w:bCs/>
          <w:color w:val="000000"/>
          <w:sz w:val="28"/>
          <w:szCs w:val="28"/>
          <w:shd w:val="clear" w:color="auto" w:fill="FFFFFF"/>
        </w:rPr>
        <w:t>ООО</w:t>
      </w:r>
      <w:r w:rsidRPr="000D3E59">
        <w:rPr>
          <w:sz w:val="28"/>
          <w:szCs w:val="28"/>
        </w:rPr>
        <w:t xml:space="preserve"> «УК «</w:t>
      </w:r>
      <w:r w:rsidR="005B0DEA" w:rsidRPr="000D3E59">
        <w:rPr>
          <w:sz w:val="28"/>
          <w:szCs w:val="28"/>
        </w:rPr>
        <w:t>МИДА» (как</w:t>
      </w:r>
      <w:r w:rsidRPr="000D3E59">
        <w:rPr>
          <w:sz w:val="28"/>
          <w:szCs w:val="28"/>
        </w:rPr>
        <w:t xml:space="preserve"> инициатора общего </w:t>
      </w:r>
      <w:r w:rsidR="005B0DEA" w:rsidRPr="001654F2">
        <w:rPr>
          <w:sz w:val="28"/>
          <w:szCs w:val="28"/>
        </w:rPr>
        <w:t>собрания</w:t>
      </w:r>
      <w:r w:rsidR="005B0DEA" w:rsidRPr="000D3E59">
        <w:rPr>
          <w:sz w:val="28"/>
          <w:szCs w:val="28"/>
        </w:rPr>
        <w:t>) в</w:t>
      </w:r>
      <w:r w:rsidRPr="000D3E59">
        <w:rPr>
          <w:rStyle w:val="layout"/>
          <w:rFonts w:cstheme="minorHAnsi"/>
          <w:sz w:val="28"/>
          <w:szCs w:val="28"/>
        </w:rPr>
        <w:t xml:space="preserve"> соответствии с ст. 13.19.2 КоАП по причине </w:t>
      </w:r>
      <w:proofErr w:type="spellStart"/>
      <w:r w:rsidRPr="000D3E59">
        <w:rPr>
          <w:rStyle w:val="layout"/>
          <w:rFonts w:cstheme="minorHAnsi"/>
          <w:sz w:val="28"/>
          <w:szCs w:val="28"/>
        </w:rPr>
        <w:t>неразмещения</w:t>
      </w:r>
      <w:proofErr w:type="spellEnd"/>
      <w:r w:rsidRPr="000D3E59">
        <w:rPr>
          <w:rStyle w:val="layout"/>
          <w:rFonts w:cstheme="minorHAnsi"/>
          <w:sz w:val="28"/>
          <w:szCs w:val="28"/>
        </w:rPr>
        <w:t xml:space="preserve"> информации </w:t>
      </w:r>
      <w:r w:rsidR="005B0DEA" w:rsidRPr="000D3E59">
        <w:rPr>
          <w:rStyle w:val="layout"/>
          <w:rFonts w:cstheme="minorHAnsi"/>
          <w:sz w:val="28"/>
          <w:szCs w:val="28"/>
        </w:rPr>
        <w:t>(решений</w:t>
      </w:r>
      <w:r w:rsidRPr="000D3E59">
        <w:rPr>
          <w:rStyle w:val="layout"/>
          <w:rFonts w:cstheme="minorHAnsi"/>
          <w:sz w:val="28"/>
          <w:szCs w:val="28"/>
        </w:rPr>
        <w:t xml:space="preserve"> </w:t>
      </w:r>
      <w:r w:rsidR="005B0DEA" w:rsidRPr="000D3E59">
        <w:rPr>
          <w:rStyle w:val="layout"/>
          <w:rFonts w:cstheme="minorHAnsi"/>
          <w:sz w:val="28"/>
          <w:szCs w:val="28"/>
        </w:rPr>
        <w:t>собственников</w:t>
      </w:r>
      <w:r w:rsidRPr="000D3E59">
        <w:rPr>
          <w:rStyle w:val="layout"/>
          <w:rFonts w:cstheme="minorHAnsi"/>
          <w:sz w:val="28"/>
          <w:szCs w:val="28"/>
        </w:rPr>
        <w:t>)</w:t>
      </w:r>
      <w:r w:rsidR="007B2981" w:rsidRPr="000D3E59">
        <w:rPr>
          <w:rStyle w:val="layout"/>
          <w:rFonts w:cstheme="minorHAnsi"/>
          <w:sz w:val="28"/>
          <w:szCs w:val="28"/>
        </w:rPr>
        <w:t xml:space="preserve"> в информационной системе по результатам проведения общего собрания. </w:t>
      </w:r>
    </w:p>
    <w:p w14:paraId="72E7AA5E" w14:textId="472CB856" w:rsidR="00654874" w:rsidRPr="0049538E" w:rsidRDefault="00654874" w:rsidP="005B0DEA">
      <w:pPr>
        <w:ind w:left="-426" w:right="-143" w:firstLine="568"/>
        <w:jc w:val="both"/>
        <w:outlineLvl w:val="0"/>
        <w:rPr>
          <w:sz w:val="28"/>
          <w:szCs w:val="28"/>
          <w:highlight w:val="yellow"/>
        </w:rPr>
      </w:pPr>
    </w:p>
    <w:p w14:paraId="3C7FD4AE" w14:textId="77777777" w:rsidR="00654874" w:rsidRPr="000D3E59" w:rsidRDefault="00654874" w:rsidP="005B0DEA">
      <w:pPr>
        <w:ind w:left="-426" w:right="-143" w:firstLine="568"/>
        <w:jc w:val="both"/>
        <w:outlineLvl w:val="0"/>
        <w:rPr>
          <w:sz w:val="28"/>
          <w:szCs w:val="28"/>
        </w:rPr>
      </w:pPr>
      <w:r w:rsidRPr="000D3E59">
        <w:rPr>
          <w:sz w:val="28"/>
          <w:szCs w:val="28"/>
        </w:rPr>
        <w:t>По результатам проверки и проведенных мероприятий прошу информировать меня в ответном письме.</w:t>
      </w:r>
    </w:p>
    <w:p w14:paraId="0AA2D008" w14:textId="231386B8" w:rsidR="00654874" w:rsidRPr="0049538E" w:rsidRDefault="00654874" w:rsidP="00654874">
      <w:pPr>
        <w:ind w:left="-426" w:right="-291" w:firstLine="708"/>
        <w:jc w:val="both"/>
        <w:outlineLvl w:val="0"/>
        <w:rPr>
          <w:sz w:val="28"/>
          <w:szCs w:val="28"/>
          <w:highlight w:val="yellow"/>
        </w:rPr>
      </w:pPr>
    </w:p>
    <w:p w14:paraId="0AAE6F95" w14:textId="77777777" w:rsidR="004F5AA5" w:rsidRPr="001654F2" w:rsidRDefault="004F5AA5" w:rsidP="004F5AA5">
      <w:pPr>
        <w:ind w:right="-291"/>
        <w:jc w:val="both"/>
        <w:outlineLvl w:val="0"/>
        <w:rPr>
          <w:sz w:val="28"/>
          <w:szCs w:val="28"/>
        </w:rPr>
      </w:pPr>
      <w:r w:rsidRPr="001654F2">
        <w:rPr>
          <w:sz w:val="28"/>
          <w:szCs w:val="28"/>
        </w:rPr>
        <w:t xml:space="preserve">Приложения:  </w:t>
      </w:r>
    </w:p>
    <w:p w14:paraId="60FB5CB3" w14:textId="77777777" w:rsidR="004F5AA5" w:rsidRPr="001654F2" w:rsidRDefault="004F5AA5" w:rsidP="004F5AA5">
      <w:pPr>
        <w:ind w:right="-291"/>
        <w:jc w:val="both"/>
        <w:outlineLvl w:val="0"/>
        <w:rPr>
          <w:sz w:val="28"/>
          <w:szCs w:val="28"/>
        </w:rPr>
      </w:pPr>
    </w:p>
    <w:p w14:paraId="0F787B74" w14:textId="3654948A" w:rsidR="003820AD" w:rsidRPr="001654F2" w:rsidRDefault="003820AD" w:rsidP="003820AD">
      <w:pPr>
        <w:pStyle w:val="ae"/>
        <w:numPr>
          <w:ilvl w:val="0"/>
          <w:numId w:val="3"/>
        </w:numPr>
        <w:spacing w:after="160" w:line="259" w:lineRule="auto"/>
        <w:ind w:left="-284" w:firstLine="450"/>
        <w:jc w:val="both"/>
        <w:rPr>
          <w:sz w:val="28"/>
          <w:szCs w:val="28"/>
        </w:rPr>
      </w:pPr>
      <w:r w:rsidRPr="001654F2">
        <w:rPr>
          <w:sz w:val="28"/>
          <w:szCs w:val="28"/>
        </w:rPr>
        <w:t xml:space="preserve">Протокол ОСС </w:t>
      </w:r>
      <w:r w:rsidRPr="001654F2">
        <w:rPr>
          <w:bCs/>
          <w:color w:val="000000"/>
          <w:sz w:val="28"/>
          <w:szCs w:val="28"/>
          <w:shd w:val="clear" w:color="auto" w:fill="FFFFFF"/>
        </w:rPr>
        <w:t xml:space="preserve">№ 20251100110715 в ГИС ЖКХ от 30.12.2026)    </w:t>
      </w:r>
      <w:r w:rsidR="00D74174" w:rsidRPr="006E6A7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654F2">
        <w:rPr>
          <w:bCs/>
          <w:color w:val="000000"/>
          <w:sz w:val="28"/>
          <w:szCs w:val="28"/>
          <w:shd w:val="clear" w:color="auto" w:fill="FFFFFF"/>
        </w:rPr>
        <w:t xml:space="preserve">- 7 л. </w:t>
      </w:r>
      <w:r w:rsidRPr="001654F2">
        <w:rPr>
          <w:bCs/>
          <w:color w:val="000000"/>
          <w:sz w:val="28"/>
          <w:szCs w:val="28"/>
          <w:shd w:val="clear" w:color="auto" w:fill="FFFFFF"/>
          <w:lang w:val="en-US"/>
        </w:rPr>
        <w:t>Pdf</w:t>
      </w:r>
    </w:p>
    <w:p w14:paraId="39EEBD82" w14:textId="199633D2" w:rsidR="003820AD" w:rsidRPr="001654F2" w:rsidRDefault="003820AD" w:rsidP="003820AD">
      <w:pPr>
        <w:pStyle w:val="ae"/>
        <w:numPr>
          <w:ilvl w:val="0"/>
          <w:numId w:val="3"/>
        </w:numPr>
        <w:spacing w:after="160" w:line="259" w:lineRule="auto"/>
        <w:ind w:left="-284" w:firstLine="450"/>
        <w:jc w:val="both"/>
        <w:rPr>
          <w:sz w:val="28"/>
          <w:szCs w:val="28"/>
        </w:rPr>
      </w:pPr>
      <w:r w:rsidRPr="001654F2">
        <w:rPr>
          <w:bCs/>
          <w:color w:val="000000"/>
          <w:sz w:val="28"/>
          <w:szCs w:val="28"/>
          <w:shd w:val="clear" w:color="auto" w:fill="FFFFFF"/>
        </w:rPr>
        <w:t xml:space="preserve">Письмо от ГЖИ № </w:t>
      </w:r>
      <w:r w:rsidRPr="001654F2">
        <w:rPr>
          <w:sz w:val="28"/>
          <w:szCs w:val="28"/>
        </w:rPr>
        <w:t xml:space="preserve">ОБ-1625-1/26-0-1 от 12.02.2026 </w:t>
      </w:r>
      <w:r w:rsidRPr="001654F2">
        <w:rPr>
          <w:bCs/>
          <w:color w:val="000000"/>
          <w:sz w:val="28"/>
          <w:szCs w:val="28"/>
          <w:shd w:val="clear" w:color="auto" w:fill="FFFFFF"/>
        </w:rPr>
        <w:tab/>
      </w:r>
      <w:r w:rsidRPr="001654F2">
        <w:rPr>
          <w:bCs/>
          <w:color w:val="000000"/>
          <w:sz w:val="28"/>
          <w:szCs w:val="28"/>
          <w:shd w:val="clear" w:color="auto" w:fill="FFFFFF"/>
        </w:rPr>
        <w:tab/>
      </w:r>
      <w:r w:rsidR="00671688">
        <w:rPr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1654F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54F2" w:rsidRPr="001654F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654F2">
        <w:rPr>
          <w:bCs/>
          <w:color w:val="000000"/>
          <w:sz w:val="28"/>
          <w:szCs w:val="28"/>
          <w:shd w:val="clear" w:color="auto" w:fill="FFFFFF"/>
        </w:rPr>
        <w:t xml:space="preserve">- 3 л. </w:t>
      </w:r>
      <w:r w:rsidRPr="001654F2">
        <w:rPr>
          <w:bCs/>
          <w:color w:val="000000"/>
          <w:sz w:val="28"/>
          <w:szCs w:val="28"/>
          <w:shd w:val="clear" w:color="auto" w:fill="FFFFFF"/>
          <w:lang w:val="en-US"/>
        </w:rPr>
        <w:t>Pdf</w:t>
      </w:r>
    </w:p>
    <w:p w14:paraId="4F4622DE" w14:textId="324EAE92" w:rsidR="003820AD" w:rsidRPr="001654F2" w:rsidRDefault="003820AD" w:rsidP="003820AD">
      <w:pPr>
        <w:pStyle w:val="ae"/>
        <w:numPr>
          <w:ilvl w:val="0"/>
          <w:numId w:val="3"/>
        </w:numPr>
        <w:spacing w:after="160" w:line="259" w:lineRule="auto"/>
        <w:ind w:left="-284" w:firstLine="450"/>
        <w:jc w:val="both"/>
        <w:rPr>
          <w:sz w:val="28"/>
          <w:szCs w:val="28"/>
        </w:rPr>
      </w:pPr>
      <w:r w:rsidRPr="001654F2">
        <w:rPr>
          <w:sz w:val="28"/>
          <w:szCs w:val="28"/>
        </w:rPr>
        <w:t xml:space="preserve">Квитанция </w:t>
      </w:r>
      <w:r w:rsidR="006318E3" w:rsidRPr="001654F2">
        <w:rPr>
          <w:sz w:val="28"/>
          <w:szCs w:val="28"/>
        </w:rPr>
        <w:t xml:space="preserve">ООО </w:t>
      </w:r>
      <w:r w:rsidRPr="001654F2">
        <w:rPr>
          <w:sz w:val="28"/>
          <w:szCs w:val="28"/>
        </w:rPr>
        <w:t>УК «Мида» за январь 2026</w:t>
      </w:r>
      <w:r w:rsidRPr="001654F2">
        <w:rPr>
          <w:sz w:val="28"/>
          <w:szCs w:val="28"/>
        </w:rPr>
        <w:tab/>
      </w:r>
      <w:r w:rsidRPr="001654F2">
        <w:rPr>
          <w:sz w:val="28"/>
          <w:szCs w:val="28"/>
        </w:rPr>
        <w:tab/>
      </w:r>
      <w:r w:rsidRPr="001654F2">
        <w:rPr>
          <w:sz w:val="28"/>
          <w:szCs w:val="28"/>
        </w:rPr>
        <w:tab/>
        <w:t xml:space="preserve"> </w:t>
      </w:r>
      <w:r w:rsidRPr="001654F2">
        <w:rPr>
          <w:sz w:val="28"/>
          <w:szCs w:val="28"/>
        </w:rPr>
        <w:tab/>
      </w:r>
      <w:r w:rsidR="001654F2" w:rsidRPr="001654F2">
        <w:rPr>
          <w:sz w:val="28"/>
          <w:szCs w:val="28"/>
        </w:rPr>
        <w:t xml:space="preserve"> </w:t>
      </w:r>
      <w:r w:rsidRPr="001654F2">
        <w:rPr>
          <w:sz w:val="28"/>
          <w:szCs w:val="28"/>
        </w:rPr>
        <w:t xml:space="preserve">- 1 л. </w:t>
      </w:r>
      <w:r w:rsidRPr="001654F2">
        <w:rPr>
          <w:sz w:val="28"/>
          <w:szCs w:val="28"/>
          <w:lang w:val="en-US"/>
        </w:rPr>
        <w:t>Pdf</w:t>
      </w:r>
    </w:p>
    <w:p w14:paraId="35BB5AF8" w14:textId="77777777" w:rsidR="004F5AA5" w:rsidRPr="0049538E" w:rsidRDefault="004F5AA5" w:rsidP="004F5AA5">
      <w:pPr>
        <w:ind w:left="-567" w:right="-291" w:firstLine="708"/>
        <w:jc w:val="both"/>
        <w:outlineLvl w:val="0"/>
        <w:rPr>
          <w:sz w:val="28"/>
          <w:szCs w:val="28"/>
          <w:highlight w:val="yellow"/>
        </w:rPr>
      </w:pPr>
    </w:p>
    <w:p w14:paraId="0E98F7AD" w14:textId="743C9D2D" w:rsidR="004E24D0" w:rsidRDefault="004E24D0">
      <w:pPr>
        <w:widowControl w:val="0"/>
        <w:jc w:val="both"/>
        <w:rPr>
          <w:highlight w:val="yellow"/>
        </w:rPr>
      </w:pPr>
    </w:p>
    <w:p w14:paraId="0864D769" w14:textId="77777777" w:rsidR="001654F2" w:rsidRDefault="001654F2">
      <w:pPr>
        <w:widowControl w:val="0"/>
        <w:jc w:val="both"/>
        <w:rPr>
          <w:highlight w:val="yellow"/>
        </w:rPr>
      </w:pPr>
    </w:p>
    <w:p w14:paraId="1FA8818E" w14:textId="77777777" w:rsidR="001654F2" w:rsidRDefault="001654F2">
      <w:pPr>
        <w:widowControl w:val="0"/>
        <w:jc w:val="both"/>
        <w:rPr>
          <w:highlight w:val="yellow"/>
        </w:rPr>
      </w:pPr>
    </w:p>
    <w:p w14:paraId="1E7EF716" w14:textId="77777777" w:rsidR="001654F2" w:rsidRDefault="001654F2">
      <w:pPr>
        <w:widowControl w:val="0"/>
        <w:jc w:val="both"/>
        <w:rPr>
          <w:highlight w:val="yellow"/>
        </w:rPr>
      </w:pPr>
    </w:p>
    <w:p w14:paraId="07D9B9F2" w14:textId="77777777" w:rsidR="001654F2" w:rsidRDefault="001654F2">
      <w:pPr>
        <w:widowControl w:val="0"/>
        <w:jc w:val="both"/>
        <w:rPr>
          <w:highlight w:val="yellow"/>
        </w:rPr>
      </w:pPr>
    </w:p>
    <w:p w14:paraId="46BF402C" w14:textId="77777777" w:rsidR="001654F2" w:rsidRDefault="001654F2">
      <w:pPr>
        <w:widowControl w:val="0"/>
        <w:jc w:val="both"/>
        <w:rPr>
          <w:highlight w:val="yellow"/>
        </w:rPr>
      </w:pPr>
    </w:p>
    <w:p w14:paraId="320DA7DC" w14:textId="77777777" w:rsidR="001654F2" w:rsidRDefault="001654F2">
      <w:pPr>
        <w:widowControl w:val="0"/>
        <w:jc w:val="both"/>
        <w:rPr>
          <w:highlight w:val="yellow"/>
        </w:rPr>
      </w:pPr>
    </w:p>
    <w:p w14:paraId="50ED6E86" w14:textId="77777777" w:rsidR="001654F2" w:rsidRDefault="001654F2">
      <w:pPr>
        <w:widowControl w:val="0"/>
        <w:jc w:val="both"/>
        <w:rPr>
          <w:highlight w:val="yellow"/>
        </w:rPr>
      </w:pPr>
    </w:p>
    <w:p w14:paraId="3FB5EF15" w14:textId="7671D1CD" w:rsidR="001654F2" w:rsidRDefault="001654F2">
      <w:pPr>
        <w:widowControl w:val="0"/>
        <w:jc w:val="both"/>
        <w:rPr>
          <w:highlight w:val="yellow"/>
        </w:rPr>
      </w:pPr>
    </w:p>
    <w:p w14:paraId="41A1E1C1" w14:textId="69DE6305" w:rsidR="001654F2" w:rsidRDefault="001654F2">
      <w:pPr>
        <w:widowControl w:val="0"/>
        <w:jc w:val="both"/>
        <w:rPr>
          <w:highlight w:val="yellow"/>
        </w:rPr>
      </w:pPr>
    </w:p>
    <w:p w14:paraId="7A5E7CE1" w14:textId="6F1BF106" w:rsidR="001654F2" w:rsidRDefault="001654F2">
      <w:pPr>
        <w:widowControl w:val="0"/>
        <w:jc w:val="both"/>
        <w:rPr>
          <w:highlight w:val="yellow"/>
        </w:rPr>
      </w:pPr>
    </w:p>
    <w:p w14:paraId="447C0162" w14:textId="6165DBC9" w:rsidR="001654F2" w:rsidRPr="0049538E" w:rsidRDefault="001654F2">
      <w:pPr>
        <w:widowControl w:val="0"/>
        <w:jc w:val="both"/>
        <w:rPr>
          <w:highlight w:val="yellow"/>
        </w:rPr>
      </w:pPr>
    </w:p>
    <w:p w14:paraId="1D6251BC" w14:textId="3A41EC37" w:rsidR="004E24D0" w:rsidRPr="0049538E" w:rsidRDefault="004E24D0">
      <w:pPr>
        <w:widowControl w:val="0"/>
        <w:jc w:val="both"/>
        <w:rPr>
          <w:highlight w:val="yellow"/>
        </w:rPr>
      </w:pPr>
    </w:p>
    <w:p w14:paraId="5FE66160" w14:textId="3ABFE123" w:rsidR="00EB0FCD" w:rsidRPr="001654F2" w:rsidRDefault="00EB0FCD">
      <w:pPr>
        <w:widowControl w:val="0"/>
        <w:ind w:firstLine="540"/>
        <w:jc w:val="both"/>
        <w:rPr>
          <w:sz w:val="28"/>
        </w:rPr>
      </w:pPr>
    </w:p>
    <w:p w14:paraId="2432960A" w14:textId="08E03C65" w:rsidR="00EB0FCD" w:rsidRPr="00152BAC" w:rsidRDefault="00EB0FCD">
      <w:pPr>
        <w:pStyle w:val="ConsPlusNonformat"/>
        <w:rPr>
          <w:rFonts w:ascii="Times New Roman" w:hAnsi="Times New Roman" w:cs="Times New Roman"/>
          <w:sz w:val="28"/>
          <w:szCs w:val="24"/>
          <w:highlight w:val="yellow"/>
        </w:rPr>
      </w:pPr>
      <w:r w:rsidRPr="001654F2">
        <w:rPr>
          <w:rFonts w:ascii="Times New Roman" w:hAnsi="Times New Roman" w:cs="Times New Roman"/>
          <w:sz w:val="28"/>
          <w:szCs w:val="24"/>
        </w:rPr>
        <w:t xml:space="preserve">    </w:t>
      </w:r>
      <w:bookmarkStart w:id="0" w:name="_GoBack"/>
      <w:bookmarkEnd w:id="0"/>
      <w:r w:rsidR="001654F2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18 февраля </w:t>
      </w:r>
      <w:r w:rsidR="00A6465A" w:rsidRPr="00152BAC">
        <w:rPr>
          <w:rFonts w:ascii="Times New Roman" w:hAnsi="Times New Roman" w:cs="Times New Roman"/>
          <w:sz w:val="28"/>
          <w:szCs w:val="24"/>
          <w:highlight w:val="yellow"/>
        </w:rPr>
        <w:t>20</w:t>
      </w:r>
      <w:r w:rsidR="00E308CA" w:rsidRPr="00152BAC">
        <w:rPr>
          <w:rFonts w:ascii="Times New Roman" w:hAnsi="Times New Roman" w:cs="Times New Roman"/>
          <w:sz w:val="28"/>
          <w:szCs w:val="24"/>
          <w:highlight w:val="yellow"/>
        </w:rPr>
        <w:t>2</w:t>
      </w:r>
      <w:r w:rsidR="003820AD" w:rsidRPr="00152BAC">
        <w:rPr>
          <w:rFonts w:ascii="Times New Roman" w:hAnsi="Times New Roman" w:cs="Times New Roman"/>
          <w:sz w:val="28"/>
          <w:szCs w:val="24"/>
          <w:highlight w:val="yellow"/>
        </w:rPr>
        <w:t>6</w:t>
      </w:r>
      <w:r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г.</w:t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r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</w:t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1654F2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r w:rsidR="001654F2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 _____________________</w:t>
      </w:r>
    </w:p>
    <w:p w14:paraId="363BB7B2" w14:textId="28721F9A" w:rsidR="005E644C" w:rsidRDefault="00EB0FCD" w:rsidP="00E24A6E">
      <w:pPr>
        <w:pStyle w:val="ConsPlusNonformat"/>
      </w:pPr>
      <w:r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       </w:t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0A4705" w:rsidRPr="00152BAC">
        <w:rPr>
          <w:rFonts w:ascii="Times New Roman" w:hAnsi="Times New Roman" w:cs="Times New Roman"/>
          <w:sz w:val="28"/>
          <w:szCs w:val="24"/>
          <w:highlight w:val="yellow"/>
        </w:rPr>
        <w:tab/>
      </w:r>
      <w:r w:rsidR="00E24A6E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     </w:t>
      </w:r>
      <w:r w:rsidR="001654F2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  </w:t>
      </w:r>
      <w:r w:rsidR="00CF54C1" w:rsidRPr="00152BAC">
        <w:rPr>
          <w:rFonts w:ascii="Times New Roman" w:hAnsi="Times New Roman" w:cs="Times New Roman"/>
          <w:sz w:val="28"/>
          <w:szCs w:val="24"/>
          <w:highlight w:val="yellow"/>
        </w:rPr>
        <w:t xml:space="preserve">    Петухов Р.Г</w:t>
      </w:r>
      <w:r w:rsidR="00CF54C1">
        <w:rPr>
          <w:rFonts w:ascii="Times New Roman" w:hAnsi="Times New Roman" w:cs="Times New Roman"/>
          <w:sz w:val="28"/>
          <w:szCs w:val="24"/>
        </w:rPr>
        <w:t>.</w:t>
      </w:r>
    </w:p>
    <w:sectPr w:rsidR="005E644C" w:rsidSect="0043220B">
      <w:footerReference w:type="default" r:id="rId8"/>
      <w:pgSz w:w="11906" w:h="16838"/>
      <w:pgMar w:top="709" w:right="850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FEAB8" w14:textId="77777777" w:rsidR="00577298" w:rsidRDefault="00577298" w:rsidP="005E68F9">
      <w:r>
        <w:separator/>
      </w:r>
    </w:p>
  </w:endnote>
  <w:endnote w:type="continuationSeparator" w:id="0">
    <w:p w14:paraId="31BB289E" w14:textId="77777777" w:rsidR="00577298" w:rsidRDefault="00577298" w:rsidP="005E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22574"/>
      <w:docPartObj>
        <w:docPartGallery w:val="Page Numbers (Bottom of Page)"/>
        <w:docPartUnique/>
      </w:docPartObj>
    </w:sdtPr>
    <w:sdtEndPr/>
    <w:sdtContent>
      <w:p w14:paraId="341BADC0" w14:textId="77777777" w:rsidR="005E68F9" w:rsidRDefault="005E68F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BAC">
          <w:rPr>
            <w:noProof/>
          </w:rPr>
          <w:t>2</w:t>
        </w:r>
        <w:r>
          <w:fldChar w:fldCharType="end"/>
        </w:r>
        <w:r>
          <w:t xml:space="preserve"> из 3</w:t>
        </w:r>
      </w:p>
    </w:sdtContent>
  </w:sdt>
  <w:p w14:paraId="24E57F2F" w14:textId="77777777" w:rsidR="005E68F9" w:rsidRDefault="005E68F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3A178" w14:textId="77777777" w:rsidR="00577298" w:rsidRDefault="00577298" w:rsidP="005E68F9">
      <w:r>
        <w:separator/>
      </w:r>
    </w:p>
  </w:footnote>
  <w:footnote w:type="continuationSeparator" w:id="0">
    <w:p w14:paraId="69DEA25A" w14:textId="77777777" w:rsidR="00577298" w:rsidRDefault="00577298" w:rsidP="005E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266E5"/>
    <w:multiLevelType w:val="hybridMultilevel"/>
    <w:tmpl w:val="EF5664D0"/>
    <w:lvl w:ilvl="0" w:tplc="1334146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1160DE0"/>
    <w:multiLevelType w:val="hybridMultilevel"/>
    <w:tmpl w:val="0A68967A"/>
    <w:lvl w:ilvl="0" w:tplc="7DA6A55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69745D27"/>
    <w:multiLevelType w:val="hybridMultilevel"/>
    <w:tmpl w:val="CC02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6F"/>
    <w:rsid w:val="00006538"/>
    <w:rsid w:val="00014238"/>
    <w:rsid w:val="00014551"/>
    <w:rsid w:val="00020B22"/>
    <w:rsid w:val="00075A63"/>
    <w:rsid w:val="000806C5"/>
    <w:rsid w:val="000A4705"/>
    <w:rsid w:val="000C3190"/>
    <w:rsid w:val="000D3E59"/>
    <w:rsid w:val="000E4537"/>
    <w:rsid w:val="000F5CCC"/>
    <w:rsid w:val="00110F3F"/>
    <w:rsid w:val="001172BA"/>
    <w:rsid w:val="001228B2"/>
    <w:rsid w:val="00123841"/>
    <w:rsid w:val="00126552"/>
    <w:rsid w:val="0013768F"/>
    <w:rsid w:val="00144D85"/>
    <w:rsid w:val="00152BAC"/>
    <w:rsid w:val="001654F2"/>
    <w:rsid w:val="001674AB"/>
    <w:rsid w:val="001734D7"/>
    <w:rsid w:val="00175377"/>
    <w:rsid w:val="001777D0"/>
    <w:rsid w:val="0018119E"/>
    <w:rsid w:val="00194AA8"/>
    <w:rsid w:val="001A2991"/>
    <w:rsid w:val="001A3437"/>
    <w:rsid w:val="001E0A3E"/>
    <w:rsid w:val="001E7534"/>
    <w:rsid w:val="00210FBF"/>
    <w:rsid w:val="00231F08"/>
    <w:rsid w:val="00254066"/>
    <w:rsid w:val="00261052"/>
    <w:rsid w:val="002712A3"/>
    <w:rsid w:val="0029366F"/>
    <w:rsid w:val="002D0B56"/>
    <w:rsid w:val="002D6B0C"/>
    <w:rsid w:val="002E64D2"/>
    <w:rsid w:val="00354B1C"/>
    <w:rsid w:val="00365BB8"/>
    <w:rsid w:val="00367DC0"/>
    <w:rsid w:val="003820AD"/>
    <w:rsid w:val="0039518E"/>
    <w:rsid w:val="0039664F"/>
    <w:rsid w:val="003A1315"/>
    <w:rsid w:val="003A7146"/>
    <w:rsid w:val="003B0DAA"/>
    <w:rsid w:val="003C448F"/>
    <w:rsid w:val="003D2F1A"/>
    <w:rsid w:val="003D6CB3"/>
    <w:rsid w:val="003F1E76"/>
    <w:rsid w:val="003F52C9"/>
    <w:rsid w:val="00402737"/>
    <w:rsid w:val="00407DC8"/>
    <w:rsid w:val="0043220B"/>
    <w:rsid w:val="004714FC"/>
    <w:rsid w:val="00482FC7"/>
    <w:rsid w:val="0048661F"/>
    <w:rsid w:val="00494F52"/>
    <w:rsid w:val="0049538E"/>
    <w:rsid w:val="004D4475"/>
    <w:rsid w:val="004E24D0"/>
    <w:rsid w:val="004F5AA5"/>
    <w:rsid w:val="00522658"/>
    <w:rsid w:val="00545A35"/>
    <w:rsid w:val="0054740C"/>
    <w:rsid w:val="00564AAB"/>
    <w:rsid w:val="00577298"/>
    <w:rsid w:val="005A6016"/>
    <w:rsid w:val="005B0DEA"/>
    <w:rsid w:val="005C1C9A"/>
    <w:rsid w:val="005E644C"/>
    <w:rsid w:val="005E68F9"/>
    <w:rsid w:val="00601957"/>
    <w:rsid w:val="006318E3"/>
    <w:rsid w:val="0063549E"/>
    <w:rsid w:val="00642A99"/>
    <w:rsid w:val="00643A61"/>
    <w:rsid w:val="00651329"/>
    <w:rsid w:val="00654874"/>
    <w:rsid w:val="00656D07"/>
    <w:rsid w:val="00664B14"/>
    <w:rsid w:val="0067109D"/>
    <w:rsid w:val="00671688"/>
    <w:rsid w:val="006774F1"/>
    <w:rsid w:val="006817C1"/>
    <w:rsid w:val="006A389E"/>
    <w:rsid w:val="006B36B1"/>
    <w:rsid w:val="006B7567"/>
    <w:rsid w:val="006C1FBE"/>
    <w:rsid w:val="006D11DA"/>
    <w:rsid w:val="006E6A7F"/>
    <w:rsid w:val="006E75DA"/>
    <w:rsid w:val="0070020C"/>
    <w:rsid w:val="007054C9"/>
    <w:rsid w:val="00723087"/>
    <w:rsid w:val="007304D8"/>
    <w:rsid w:val="00734C6D"/>
    <w:rsid w:val="007964C5"/>
    <w:rsid w:val="007B127A"/>
    <w:rsid w:val="007B2981"/>
    <w:rsid w:val="007B333A"/>
    <w:rsid w:val="008004A6"/>
    <w:rsid w:val="00823F73"/>
    <w:rsid w:val="00834AA2"/>
    <w:rsid w:val="008601D0"/>
    <w:rsid w:val="00866C12"/>
    <w:rsid w:val="00883B8C"/>
    <w:rsid w:val="008A2E6A"/>
    <w:rsid w:val="008B1204"/>
    <w:rsid w:val="008C42C5"/>
    <w:rsid w:val="008C4ABA"/>
    <w:rsid w:val="008D572C"/>
    <w:rsid w:val="008F2206"/>
    <w:rsid w:val="009019A9"/>
    <w:rsid w:val="00931A55"/>
    <w:rsid w:val="00950935"/>
    <w:rsid w:val="00973A94"/>
    <w:rsid w:val="00973BE6"/>
    <w:rsid w:val="00993070"/>
    <w:rsid w:val="009D0B28"/>
    <w:rsid w:val="009F3F15"/>
    <w:rsid w:val="00A036A6"/>
    <w:rsid w:val="00A233E4"/>
    <w:rsid w:val="00A42919"/>
    <w:rsid w:val="00A53537"/>
    <w:rsid w:val="00A61CE6"/>
    <w:rsid w:val="00A6465A"/>
    <w:rsid w:val="00A9761E"/>
    <w:rsid w:val="00AB2563"/>
    <w:rsid w:val="00AC4075"/>
    <w:rsid w:val="00AD7C3A"/>
    <w:rsid w:val="00B17F00"/>
    <w:rsid w:val="00B31E09"/>
    <w:rsid w:val="00B54F0E"/>
    <w:rsid w:val="00B80F7B"/>
    <w:rsid w:val="00B83729"/>
    <w:rsid w:val="00B84FFB"/>
    <w:rsid w:val="00BA6D17"/>
    <w:rsid w:val="00BC0193"/>
    <w:rsid w:val="00BD3B67"/>
    <w:rsid w:val="00BE0A5B"/>
    <w:rsid w:val="00BE646C"/>
    <w:rsid w:val="00C06774"/>
    <w:rsid w:val="00C1244F"/>
    <w:rsid w:val="00C161D6"/>
    <w:rsid w:val="00C27FF8"/>
    <w:rsid w:val="00C37626"/>
    <w:rsid w:val="00C53912"/>
    <w:rsid w:val="00C560AF"/>
    <w:rsid w:val="00C622BE"/>
    <w:rsid w:val="00C65EAB"/>
    <w:rsid w:val="00C97818"/>
    <w:rsid w:val="00CB0C65"/>
    <w:rsid w:val="00CB6E9D"/>
    <w:rsid w:val="00CE0FA2"/>
    <w:rsid w:val="00CF01F7"/>
    <w:rsid w:val="00CF54C1"/>
    <w:rsid w:val="00D27BC1"/>
    <w:rsid w:val="00D300A0"/>
    <w:rsid w:val="00D3339D"/>
    <w:rsid w:val="00D54076"/>
    <w:rsid w:val="00D63CED"/>
    <w:rsid w:val="00D723AF"/>
    <w:rsid w:val="00D74174"/>
    <w:rsid w:val="00D82A7A"/>
    <w:rsid w:val="00DA1216"/>
    <w:rsid w:val="00DA6279"/>
    <w:rsid w:val="00DB628B"/>
    <w:rsid w:val="00DC2E88"/>
    <w:rsid w:val="00DE4CE4"/>
    <w:rsid w:val="00E01980"/>
    <w:rsid w:val="00E0790E"/>
    <w:rsid w:val="00E24A6E"/>
    <w:rsid w:val="00E308CA"/>
    <w:rsid w:val="00E51E3F"/>
    <w:rsid w:val="00E548F4"/>
    <w:rsid w:val="00EB0FCD"/>
    <w:rsid w:val="00ED0615"/>
    <w:rsid w:val="00ED39D7"/>
    <w:rsid w:val="00ED7DBC"/>
    <w:rsid w:val="00EE09BB"/>
    <w:rsid w:val="00F10204"/>
    <w:rsid w:val="00F1295C"/>
    <w:rsid w:val="00F171EE"/>
    <w:rsid w:val="00F25C3F"/>
    <w:rsid w:val="00F3056D"/>
    <w:rsid w:val="00F432BF"/>
    <w:rsid w:val="00F53D7C"/>
    <w:rsid w:val="00F77F46"/>
    <w:rsid w:val="00FA4C9D"/>
    <w:rsid w:val="00FD446E"/>
    <w:rsid w:val="00FD463C"/>
    <w:rsid w:val="00FD6DAA"/>
    <w:rsid w:val="00FF30A1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A8B72"/>
  <w15:docId w15:val="{497EFFB3-DA8C-4626-B455-7AA1A333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0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305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B54F0E"/>
    <w:rPr>
      <w:rFonts w:cs="Times New Roman"/>
      <w:b/>
      <w:bCs/>
    </w:rPr>
  </w:style>
  <w:style w:type="character" w:customStyle="1" w:styleId="-">
    <w:name w:val="Интернет-ссылка"/>
    <w:uiPriority w:val="99"/>
    <w:rsid w:val="0029366F"/>
    <w:rPr>
      <w:color w:val="000080"/>
      <w:u w:val="single"/>
    </w:rPr>
  </w:style>
  <w:style w:type="character" w:customStyle="1" w:styleId="ListLabel1">
    <w:name w:val="ListLabel 1"/>
    <w:uiPriority w:val="99"/>
    <w:rsid w:val="0029366F"/>
  </w:style>
  <w:style w:type="character" w:customStyle="1" w:styleId="a4">
    <w:name w:val="Выделение жирным"/>
    <w:uiPriority w:val="99"/>
    <w:rsid w:val="0029366F"/>
    <w:rPr>
      <w:b/>
    </w:rPr>
  </w:style>
  <w:style w:type="paragraph" w:customStyle="1" w:styleId="11">
    <w:name w:val="Заголовок1"/>
    <w:basedOn w:val="a"/>
    <w:next w:val="a5"/>
    <w:uiPriority w:val="99"/>
    <w:rsid w:val="002936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29366F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27BC1"/>
    <w:rPr>
      <w:rFonts w:cs="Times New Roman"/>
      <w:sz w:val="24"/>
      <w:szCs w:val="24"/>
    </w:rPr>
  </w:style>
  <w:style w:type="paragraph" w:styleId="a7">
    <w:name w:val="List"/>
    <w:basedOn w:val="a5"/>
    <w:uiPriority w:val="99"/>
    <w:rsid w:val="0029366F"/>
    <w:rPr>
      <w:rFonts w:cs="Mangal"/>
    </w:rPr>
  </w:style>
  <w:style w:type="paragraph" w:styleId="a8">
    <w:name w:val="caption"/>
    <w:basedOn w:val="a"/>
    <w:uiPriority w:val="99"/>
    <w:qFormat/>
    <w:rsid w:val="0029366F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B54F0E"/>
    <w:pPr>
      <w:ind w:left="240" w:hanging="240"/>
    </w:pPr>
  </w:style>
  <w:style w:type="paragraph" w:styleId="a9">
    <w:name w:val="index heading"/>
    <w:basedOn w:val="a"/>
    <w:uiPriority w:val="99"/>
    <w:rsid w:val="0029366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B54F0E"/>
    <w:pPr>
      <w:widowControl w:val="0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F1020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17537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4D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D8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642A99"/>
  </w:style>
  <w:style w:type="character" w:customStyle="1" w:styleId="UnresolvedMention">
    <w:name w:val="Unresolved Mention"/>
    <w:basedOn w:val="a0"/>
    <w:uiPriority w:val="99"/>
    <w:semiHidden/>
    <w:unhideWhenUsed/>
    <w:rsid w:val="00D63CE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3056D"/>
    <w:rPr>
      <w:b/>
      <w:bCs/>
      <w:kern w:val="36"/>
      <w:sz w:val="48"/>
      <w:szCs w:val="48"/>
    </w:rPr>
  </w:style>
  <w:style w:type="paragraph" w:styleId="ae">
    <w:name w:val="List Paragraph"/>
    <w:basedOn w:val="a"/>
    <w:uiPriority w:val="34"/>
    <w:qFormat/>
    <w:rsid w:val="004F5AA5"/>
    <w:pPr>
      <w:ind w:left="720"/>
      <w:contextualSpacing/>
    </w:pPr>
  </w:style>
  <w:style w:type="character" w:customStyle="1" w:styleId="nobr">
    <w:name w:val="nobr"/>
    <w:basedOn w:val="a0"/>
    <w:rsid w:val="00494F52"/>
  </w:style>
  <w:style w:type="paragraph" w:styleId="af">
    <w:name w:val="header"/>
    <w:basedOn w:val="a"/>
    <w:link w:val="af0"/>
    <w:uiPriority w:val="99"/>
    <w:unhideWhenUsed/>
    <w:rsid w:val="005E68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E68F9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E68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68F9"/>
    <w:rPr>
      <w:sz w:val="24"/>
      <w:szCs w:val="24"/>
    </w:rPr>
  </w:style>
  <w:style w:type="character" w:customStyle="1" w:styleId="layout">
    <w:name w:val="layout"/>
    <w:basedOn w:val="a0"/>
    <w:rsid w:val="002E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3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single" w:sz="4" w:space="6" w:color="CCCCCC"/>
          </w:divBdr>
        </w:div>
      </w:divsChild>
    </w:div>
    <w:div w:id="79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5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CCCC"/>
            <w:bottom w:val="none" w:sz="0" w:space="0" w:color="auto"/>
            <w:right w:val="single" w:sz="6" w:space="8" w:color="CCCCCC"/>
          </w:divBdr>
        </w:div>
      </w:divsChild>
    </w:div>
    <w:div w:id="1051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33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_____________________________</vt:lpstr>
    </vt:vector>
  </TitlesOfParts>
  <Company>SPecialiST RePack</Company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_____________________________</dc:title>
  <dc:creator>v.baldin</dc:creator>
  <cp:lastModifiedBy>Beat Masta</cp:lastModifiedBy>
  <cp:revision>29</cp:revision>
  <cp:lastPrinted>2026-02-17T22:01:00Z</cp:lastPrinted>
  <dcterms:created xsi:type="dcterms:W3CDTF">2026-02-17T11:06:00Z</dcterms:created>
  <dcterms:modified xsi:type="dcterms:W3CDTF">2026-02-17T22:42:00Z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